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76657" w14:textId="77777777" w:rsidR="00D823F0" w:rsidRDefault="00000000">
      <w:pPr>
        <w:spacing w:after="60"/>
        <w:jc w:val="center"/>
      </w:pPr>
      <w:r>
        <w:rPr>
          <w:b/>
          <w:bCs/>
          <w:sz w:val="28"/>
          <w:szCs w:val="28"/>
        </w:rPr>
        <w:t>IVY RUYUN FENG</w:t>
      </w:r>
    </w:p>
    <w:p w14:paraId="346DCA7C" w14:textId="77777777" w:rsidR="00D823F0" w:rsidRDefault="00000000">
      <w:pPr>
        <w:jc w:val="center"/>
      </w:pPr>
      <w:r>
        <w:t>Wisconsin School of Business, University of Wisconsin-Madison</w:t>
      </w:r>
    </w:p>
    <w:p w14:paraId="38CF54BA" w14:textId="43DC94A6" w:rsidR="002F58EC" w:rsidRPr="002F58EC" w:rsidRDefault="002F58EC" w:rsidP="002F58EC">
      <w:pPr>
        <w:spacing w:after="120"/>
        <w:jc w:val="center"/>
      </w:pPr>
      <w:hyperlink r:id="rId7" w:history="1">
        <w:r w:rsidRPr="002F58EC">
          <w:rPr>
            <w:rStyle w:val="Hyperlink"/>
            <w:rFonts w:ascii="Segoe UI Symbol" w:hAnsi="Segoe UI Symbol" w:cs="Segoe UI Symbol"/>
          </w:rPr>
          <w:t>🖂</w:t>
        </w:r>
        <w:r w:rsidRPr="002F58EC">
          <w:rPr>
            <w:rStyle w:val="Hyperlink"/>
          </w:rPr>
          <w:t>Email</w:t>
        </w:r>
      </w:hyperlink>
      <w:r>
        <w:t xml:space="preserve"> </w:t>
      </w:r>
      <w:r w:rsidRPr="002F58EC">
        <w:t xml:space="preserve">| </w:t>
      </w:r>
      <w:hyperlink r:id="rId8" w:history="1">
        <w:r w:rsidRPr="002F58EC">
          <w:rPr>
            <w:rStyle w:val="Hyperlink"/>
            <w:rFonts w:ascii="Segoe UI Emoji" w:hAnsi="Segoe UI Emoji" w:cs="Segoe UI Emoji"/>
          </w:rPr>
          <w:t>🌐</w:t>
        </w:r>
        <w:r w:rsidRPr="002F58EC">
          <w:rPr>
            <w:rStyle w:val="Hyperlink"/>
          </w:rPr>
          <w:t>W</w:t>
        </w:r>
        <w:r w:rsidRPr="002F58EC">
          <w:rPr>
            <w:rStyle w:val="Hyperlink"/>
          </w:rPr>
          <w:t>ebsite</w:t>
        </w:r>
      </w:hyperlink>
      <w:r w:rsidRPr="002F58EC">
        <w:t xml:space="preserve"> | </w:t>
      </w:r>
      <w:r w:rsidRPr="002F58EC">
        <w:t>U.S. Permanent Resident</w:t>
      </w:r>
    </w:p>
    <w:p w14:paraId="66E71976" w14:textId="21399329" w:rsidR="00D823F0" w:rsidRDefault="00000000">
      <w:pPr>
        <w:pBdr>
          <w:bottom w:val="single" w:sz="6" w:space="2" w:color="000000"/>
        </w:pBdr>
        <w:spacing w:after="100"/>
      </w:pPr>
      <w:r>
        <w:rPr>
          <w:b/>
          <w:bCs/>
        </w:rPr>
        <w:t>ACADEMIC POSITIONS</w:t>
      </w:r>
    </w:p>
    <w:p w14:paraId="4AC8B2C3" w14:textId="77777777" w:rsidR="00D823F0" w:rsidRDefault="00000000">
      <w:pPr>
        <w:tabs>
          <w:tab w:val="right" w:pos="9360"/>
        </w:tabs>
        <w:spacing w:after="40"/>
      </w:pPr>
      <w:r>
        <w:t>Assistant Professor of Accounting, University of Wisconsin-Madison</w:t>
      </w:r>
      <w:r>
        <w:tab/>
        <w:t>2020–Present</w:t>
      </w:r>
    </w:p>
    <w:p w14:paraId="107EB617" w14:textId="3A72850E" w:rsidR="00D823F0" w:rsidRDefault="00000000" w:rsidP="00946EA0">
      <w:pPr>
        <w:spacing w:after="40"/>
      </w:pPr>
      <w:r>
        <w:rPr>
          <w:i/>
          <w:iCs/>
        </w:rPr>
        <w:t xml:space="preserve">(Tenure-clock extensions: COVID-19, 2020; </w:t>
      </w:r>
      <w:r w:rsidR="00946EA0">
        <w:rPr>
          <w:i/>
          <w:iCs/>
        </w:rPr>
        <w:t>M</w:t>
      </w:r>
      <w:r>
        <w:rPr>
          <w:i/>
          <w:iCs/>
        </w:rPr>
        <w:t>aternity leave, 2026)</w:t>
      </w:r>
    </w:p>
    <w:p w14:paraId="681C3C43" w14:textId="77777777" w:rsidR="00D823F0" w:rsidRDefault="00000000">
      <w:pPr>
        <w:pBdr>
          <w:bottom w:val="single" w:sz="6" w:space="2" w:color="000000"/>
        </w:pBdr>
        <w:spacing w:before="240" w:after="100"/>
      </w:pPr>
      <w:r>
        <w:rPr>
          <w:b/>
          <w:bCs/>
        </w:rPr>
        <w:t>EDUCATION</w:t>
      </w:r>
    </w:p>
    <w:p w14:paraId="1E40C11D" w14:textId="77777777" w:rsidR="00D823F0" w:rsidRDefault="00000000">
      <w:pPr>
        <w:tabs>
          <w:tab w:val="right" w:pos="9360"/>
        </w:tabs>
        <w:spacing w:after="40"/>
      </w:pPr>
      <w:r>
        <w:t>Ph.D., Accounting, University of Maryland</w:t>
      </w:r>
      <w:r>
        <w:tab/>
        <w:t>2020</w:t>
      </w:r>
    </w:p>
    <w:p w14:paraId="353D4928" w14:textId="77777777" w:rsidR="00D823F0" w:rsidRDefault="00000000">
      <w:pPr>
        <w:tabs>
          <w:tab w:val="right" w:pos="9360"/>
        </w:tabs>
        <w:spacing w:after="40"/>
      </w:pPr>
      <w:r>
        <w:t>M.S., Accounting, Georgia State University</w:t>
      </w:r>
      <w:r>
        <w:tab/>
        <w:t>2014</w:t>
      </w:r>
    </w:p>
    <w:p w14:paraId="0B2C5249" w14:textId="77777777" w:rsidR="00D823F0" w:rsidRDefault="00000000">
      <w:pPr>
        <w:tabs>
          <w:tab w:val="right" w:pos="9360"/>
        </w:tabs>
        <w:spacing w:after="40"/>
      </w:pPr>
      <w:r>
        <w:t>M.S., Quantitative and Computational Finance, Georgia Institute of Technology</w:t>
      </w:r>
      <w:r>
        <w:tab/>
        <w:t>2012</w:t>
      </w:r>
    </w:p>
    <w:p w14:paraId="3E5D6A53" w14:textId="77777777" w:rsidR="00D823F0" w:rsidRDefault="00000000">
      <w:pPr>
        <w:pBdr>
          <w:bottom w:val="single" w:sz="6" w:space="2" w:color="000000"/>
        </w:pBdr>
        <w:spacing w:before="240" w:after="100"/>
      </w:pPr>
      <w:r>
        <w:rPr>
          <w:b/>
          <w:bCs/>
        </w:rPr>
        <w:t>RESEARCH INTERESTS</w:t>
      </w:r>
    </w:p>
    <w:p w14:paraId="20C4C7A6" w14:textId="77777777" w:rsidR="00D823F0" w:rsidRDefault="00000000">
      <w:pPr>
        <w:spacing w:after="40"/>
      </w:pPr>
      <w:r>
        <w:t>Disclosure; Information Technology; Household Accounting and Finance; Labor Market</w:t>
      </w:r>
    </w:p>
    <w:p w14:paraId="382BE872" w14:textId="77777777" w:rsidR="00D823F0" w:rsidRDefault="00000000">
      <w:pPr>
        <w:pBdr>
          <w:bottom w:val="single" w:sz="6" w:space="2" w:color="000000"/>
        </w:pBdr>
        <w:spacing w:before="240" w:after="100"/>
      </w:pPr>
      <w:r>
        <w:rPr>
          <w:b/>
          <w:bCs/>
        </w:rPr>
        <w:t>PUBLICATIONS</w:t>
      </w:r>
    </w:p>
    <w:p w14:paraId="533EEA1F" w14:textId="77777777" w:rsidR="009E66FB" w:rsidRDefault="00000000" w:rsidP="009E66FB">
      <w:pPr>
        <w:spacing w:after="40"/>
      </w:pPr>
      <w:r>
        <w:t xml:space="preserve">Ivy </w:t>
      </w:r>
      <w:proofErr w:type="spellStart"/>
      <w:r>
        <w:t>Ruyun</w:t>
      </w:r>
      <w:proofErr w:type="spellEnd"/>
      <w:r>
        <w:t xml:space="preserve"> Feng, Michael Kimbrough, and Sijing Wei (2022). “The Role of Information Transparency in the Product Market: An Examination of the Sustainability of Profitability Differences.” </w:t>
      </w:r>
    </w:p>
    <w:p w14:paraId="07813FA6" w14:textId="286C066A" w:rsidR="00D823F0" w:rsidRDefault="00000000" w:rsidP="009E66FB">
      <w:pPr>
        <w:spacing w:after="40"/>
      </w:pPr>
      <w:r>
        <w:rPr>
          <w:i/>
          <w:iCs/>
        </w:rPr>
        <w:t>Review of Accounting Studies</w:t>
      </w:r>
      <w:r>
        <w:t xml:space="preserve"> 27: 668–705. (</w:t>
      </w:r>
      <w:hyperlink r:id="rId9" w:anchor="citeas" w:history="1">
        <w:r w:rsidR="00D823F0">
          <w:rPr>
            <w:rStyle w:val="Hyperlink"/>
          </w:rPr>
          <w:t>Link</w:t>
        </w:r>
      </w:hyperlink>
      <w:r>
        <w:t>)</w:t>
      </w:r>
    </w:p>
    <w:p w14:paraId="04737BCE" w14:textId="77777777" w:rsidR="00D823F0" w:rsidRDefault="00000000" w:rsidP="009E66FB">
      <w:pPr>
        <w:spacing w:after="40"/>
      </w:pPr>
      <w:r>
        <w:rPr>
          <w:i/>
          <w:iCs/>
        </w:rPr>
        <w:t>Presentations</w:t>
      </w:r>
      <w:r>
        <w:t>: 2019 Hawaii Accounting Research Conference*, 2018 Deloitte/J. Michael Cook Doctoral Consortium, University of Maryland*, University of Washington*, 2015 AAA Annual Conference*</w:t>
      </w:r>
    </w:p>
    <w:p w14:paraId="5D613FA9" w14:textId="77777777" w:rsidR="00D823F0" w:rsidRDefault="00000000">
      <w:pPr>
        <w:pBdr>
          <w:bottom w:val="single" w:sz="6" w:space="2" w:color="000000"/>
        </w:pBdr>
        <w:spacing w:before="240" w:after="100"/>
      </w:pPr>
      <w:r>
        <w:rPr>
          <w:b/>
          <w:bCs/>
        </w:rPr>
        <w:t>WORKING PAPERS</w:t>
      </w:r>
    </w:p>
    <w:p w14:paraId="76D42E94" w14:textId="77777777" w:rsidR="00D823F0" w:rsidRDefault="00000000">
      <w:pPr>
        <w:spacing w:before="120" w:after="40"/>
      </w:pPr>
      <w:r>
        <w:rPr>
          <w:b/>
          <w:bCs/>
        </w:rPr>
        <w:t>“Suppliers’ Use of Their Customers’ SEC Disclosure: Evidence from EDGAR Traffic”</w:t>
      </w:r>
      <w:r>
        <w:t xml:space="preserve"> with Yue Fang and Michael Kimbrough</w:t>
      </w:r>
    </w:p>
    <w:p w14:paraId="450BCB17" w14:textId="5D72E06F" w:rsidR="00D823F0" w:rsidRDefault="00201210" w:rsidP="009E66FB">
      <w:pPr>
        <w:spacing w:after="40"/>
      </w:pPr>
      <w:r>
        <w:t>Revising for 4</w:t>
      </w:r>
      <w:r w:rsidRPr="00201210">
        <w:rPr>
          <w:vertAlign w:val="superscript"/>
        </w:rPr>
        <w:t>th</w:t>
      </w:r>
      <w:r>
        <w:t xml:space="preserve"> Round at </w:t>
      </w:r>
      <w:r>
        <w:rPr>
          <w:i/>
          <w:iCs/>
        </w:rPr>
        <w:t>Management Science</w:t>
      </w:r>
    </w:p>
    <w:p w14:paraId="707B1DC6" w14:textId="77777777" w:rsidR="00D823F0" w:rsidRDefault="00000000" w:rsidP="009E66FB">
      <w:pPr>
        <w:spacing w:after="40"/>
      </w:pPr>
      <w:r>
        <w:rPr>
          <w:i/>
          <w:iCs/>
        </w:rPr>
        <w:t>Presentations</w:t>
      </w:r>
      <w:r>
        <w:t>: 2022 FARS Conference, Penn State University*, University of Wisconsin-Madison, Zhejiang University*</w:t>
      </w:r>
    </w:p>
    <w:p w14:paraId="3E322EC3" w14:textId="77777777" w:rsidR="00D823F0" w:rsidRDefault="00000000">
      <w:pPr>
        <w:spacing w:before="120" w:after="40"/>
      </w:pPr>
      <w:r>
        <w:rPr>
          <w:b/>
          <w:bCs/>
        </w:rPr>
        <w:t>“When Saving Means Sacrificing: The Impact of State-Mandated IRA Programs on Household Consumption Choices”</w:t>
      </w:r>
      <w:r>
        <w:t xml:space="preserve"> with Cheng He and </w:t>
      </w:r>
      <w:proofErr w:type="spellStart"/>
      <w:r>
        <w:t>Qinglai</w:t>
      </w:r>
      <w:proofErr w:type="spellEnd"/>
      <w:r>
        <w:t xml:space="preserve"> He</w:t>
      </w:r>
    </w:p>
    <w:p w14:paraId="2638D62B" w14:textId="53F83D10" w:rsidR="00D823F0" w:rsidRDefault="009E66FB" w:rsidP="009E66FB">
      <w:pPr>
        <w:spacing w:after="40"/>
      </w:pPr>
      <w:r>
        <w:t xml:space="preserve">R&amp;R at </w:t>
      </w:r>
      <w:r>
        <w:rPr>
          <w:i/>
          <w:iCs/>
        </w:rPr>
        <w:t>Marketing Science</w:t>
      </w:r>
    </w:p>
    <w:p w14:paraId="6D7CF59A" w14:textId="77777777" w:rsidR="00D823F0" w:rsidRDefault="00000000" w:rsidP="009E66FB">
      <w:pPr>
        <w:spacing w:after="40"/>
      </w:pPr>
      <w:r>
        <w:rPr>
          <w:i/>
          <w:iCs/>
        </w:rPr>
        <w:t>Presentations</w:t>
      </w:r>
      <w:r>
        <w:t>: University of Wisconsin-Madison*</w:t>
      </w:r>
    </w:p>
    <w:p w14:paraId="6DE707CF" w14:textId="77777777" w:rsidR="00D823F0" w:rsidRDefault="00000000">
      <w:pPr>
        <w:spacing w:before="120" w:after="40"/>
      </w:pPr>
      <w:r>
        <w:rPr>
          <w:b/>
          <w:bCs/>
        </w:rPr>
        <w:t>“Employee Outlook Dispersion and Firm Operating Efficiency”</w:t>
      </w:r>
      <w:r>
        <w:t xml:space="preserve"> with Michael Kimbrough, Mayer Liang, and Sijing Wei (</w:t>
      </w:r>
      <w:hyperlink r:id="rId10" w:history="1">
        <w:r w:rsidR="00D823F0">
          <w:rPr>
            <w:rStyle w:val="Hyperlink"/>
          </w:rPr>
          <w:t>Link</w:t>
        </w:r>
      </w:hyperlink>
      <w:r>
        <w:t>)</w:t>
      </w:r>
    </w:p>
    <w:p w14:paraId="53237B92" w14:textId="3A9E20DF" w:rsidR="00D823F0" w:rsidRDefault="00000000" w:rsidP="009E66FB">
      <w:pPr>
        <w:spacing w:after="40"/>
      </w:pPr>
      <w:r>
        <w:t xml:space="preserve">Under </w:t>
      </w:r>
      <w:r w:rsidR="00201210">
        <w:t>1</w:t>
      </w:r>
      <w:r w:rsidR="00201210" w:rsidRPr="00201210">
        <w:rPr>
          <w:vertAlign w:val="superscript"/>
        </w:rPr>
        <w:t>st</w:t>
      </w:r>
      <w:r w:rsidR="00201210">
        <w:t xml:space="preserve"> round </w:t>
      </w:r>
      <w:r>
        <w:t xml:space="preserve">review at </w:t>
      </w:r>
      <w:r>
        <w:rPr>
          <w:i/>
          <w:iCs/>
        </w:rPr>
        <w:t>Accounting, Organizations and Society</w:t>
      </w:r>
    </w:p>
    <w:p w14:paraId="1348751F" w14:textId="77777777" w:rsidR="00D823F0" w:rsidRDefault="00000000" w:rsidP="009E66FB">
      <w:pPr>
        <w:spacing w:after="40"/>
      </w:pPr>
      <w:r>
        <w:rPr>
          <w:i/>
          <w:iCs/>
        </w:rPr>
        <w:t>Presentations</w:t>
      </w:r>
      <w:r>
        <w:t>: University of Wisconsin-Milwaukee, 2022 AAA Conference*, 2022 Midwest Accounting Conference*, 2023 Hawaii Accounting Conference*</w:t>
      </w:r>
    </w:p>
    <w:p w14:paraId="5DC1DB02" w14:textId="77777777" w:rsidR="00D823F0" w:rsidRDefault="00000000">
      <w:pPr>
        <w:spacing w:before="120" w:after="40"/>
      </w:pPr>
      <w:r>
        <w:rPr>
          <w:b/>
          <w:bCs/>
        </w:rPr>
        <w:t>“Mortgage Lenders’ Diversity Policies and Mortgage Lending to Minorities”</w:t>
      </w:r>
      <w:r>
        <w:t xml:space="preserve"> with Devin Shanthikumar and </w:t>
      </w:r>
      <w:proofErr w:type="spellStart"/>
      <w:r>
        <w:t>Dayin</w:t>
      </w:r>
      <w:proofErr w:type="spellEnd"/>
      <w:r>
        <w:t xml:space="preserve"> Zhang (</w:t>
      </w:r>
      <w:hyperlink r:id="rId11" w:history="1">
        <w:r w:rsidR="00D823F0">
          <w:rPr>
            <w:rStyle w:val="Hyperlink"/>
          </w:rPr>
          <w:t>Link</w:t>
        </w:r>
      </w:hyperlink>
      <w:r>
        <w:t>)</w:t>
      </w:r>
    </w:p>
    <w:p w14:paraId="70FBD721" w14:textId="77777777" w:rsidR="00D823F0" w:rsidRDefault="00000000" w:rsidP="009E66FB">
      <w:pPr>
        <w:spacing w:after="40"/>
      </w:pPr>
      <w:r>
        <w:t xml:space="preserve">Preparing for submission to </w:t>
      </w:r>
      <w:r>
        <w:rPr>
          <w:i/>
          <w:iCs/>
        </w:rPr>
        <w:t>Journal of Financial Economics</w:t>
      </w:r>
    </w:p>
    <w:p w14:paraId="0879136A" w14:textId="77777777" w:rsidR="00D823F0" w:rsidRDefault="00000000" w:rsidP="009E66FB">
      <w:pPr>
        <w:spacing w:after="40"/>
      </w:pPr>
      <w:r>
        <w:rPr>
          <w:i/>
          <w:iCs/>
        </w:rPr>
        <w:t>Awarded $7,500 grant from the Center for Liberation, Anti-Racism, and Belonging at UC Irvine</w:t>
      </w:r>
    </w:p>
    <w:p w14:paraId="27EA77E4" w14:textId="77777777" w:rsidR="00D823F0" w:rsidRDefault="00000000" w:rsidP="009E66FB">
      <w:pPr>
        <w:spacing w:after="40"/>
      </w:pPr>
      <w:r>
        <w:rPr>
          <w:i/>
          <w:iCs/>
        </w:rPr>
        <w:t>Presentations</w:t>
      </w:r>
      <w:r>
        <w:t xml:space="preserve">: 2025 MFA Conference, 2025 DePaul Behavioral Finance and Accounting Conference, 2024 CFEA Conference, 2024 Pre-WFA Summer Real Estate Research Symposium, 2024 AREUEA </w:t>
      </w:r>
      <w:r>
        <w:lastRenderedPageBreak/>
        <w:t>National Conference, 2024 FSU-UF Critical Issues in Real Estate Symposium, 2024 American Accounting Association Annual Meeting, 2024 University of Washington Fostering Inclusion Workshop, 2024 Haskayne Accounting Conference, Federal Reserve Bank of Philadelphia, UC Irvine Center for Liberation, Anti-Racism, and Belonging (C-LAB), Santa Clara University, University of Illinois Chicago, University of Wisconsin-Madison, 2023 Financial Management Association Annual Meeting New Ideas Session</w:t>
      </w:r>
    </w:p>
    <w:p w14:paraId="69062A03" w14:textId="77777777" w:rsidR="00D823F0" w:rsidRDefault="00000000">
      <w:pPr>
        <w:spacing w:before="120" w:after="40"/>
      </w:pPr>
      <w:r>
        <w:rPr>
          <w:b/>
          <w:bCs/>
        </w:rPr>
        <w:t>“Stay to Behave: Mortgage Lock-In and Advisor Misconduct”</w:t>
      </w:r>
      <w:r>
        <w:t xml:space="preserve"> with Michael Shen and </w:t>
      </w:r>
      <w:proofErr w:type="spellStart"/>
      <w:r>
        <w:t>Jianing</w:t>
      </w:r>
      <w:proofErr w:type="spellEnd"/>
      <w:r>
        <w:t xml:space="preserve"> Jiang</w:t>
      </w:r>
    </w:p>
    <w:p w14:paraId="2C869A2B" w14:textId="77777777" w:rsidR="00D823F0" w:rsidRDefault="00000000" w:rsidP="009E66FB">
      <w:pPr>
        <w:spacing w:after="40"/>
      </w:pPr>
      <w:r>
        <w:t xml:space="preserve">Preparing for submission to </w:t>
      </w:r>
      <w:r>
        <w:rPr>
          <w:i/>
          <w:iCs/>
        </w:rPr>
        <w:t>Journal of Financial Economics</w:t>
      </w:r>
    </w:p>
    <w:p w14:paraId="42D53EBC" w14:textId="77777777" w:rsidR="00D823F0" w:rsidRDefault="00000000" w:rsidP="009E66FB">
      <w:pPr>
        <w:spacing w:after="40"/>
      </w:pPr>
      <w:r>
        <w:rPr>
          <w:i/>
          <w:iCs/>
        </w:rPr>
        <w:t>Presentations</w:t>
      </w:r>
      <w:r>
        <w:t xml:space="preserve">: FARS 2026, University of Wisconsin-Madison, 2026 DePaul Doctoral/Junior Faculty Research Symposium, FIU, </w:t>
      </w:r>
      <w:proofErr w:type="spellStart"/>
      <w:r>
        <w:t>CityUHK</w:t>
      </w:r>
      <w:proofErr w:type="spellEnd"/>
      <w:r>
        <w:t>–CJAR Joint Accounting Research Conference, 2026 Midwest Accounting Conference</w:t>
      </w:r>
    </w:p>
    <w:p w14:paraId="09D48758" w14:textId="77777777" w:rsidR="00D823F0" w:rsidRDefault="00000000">
      <w:pPr>
        <w:spacing w:before="120" w:after="40"/>
      </w:pPr>
      <w:r>
        <w:rPr>
          <w:b/>
          <w:bCs/>
        </w:rPr>
        <w:t>“Analysts Unchained — Expanded Information Processing Capacity and Effort Transfer Under Technology Adoption”</w:t>
      </w:r>
    </w:p>
    <w:p w14:paraId="3958F4AA" w14:textId="77777777" w:rsidR="00D823F0" w:rsidRDefault="00000000" w:rsidP="009E66FB">
      <w:pPr>
        <w:spacing w:after="40"/>
      </w:pPr>
      <w:r>
        <w:rPr>
          <w:i/>
          <w:iCs/>
        </w:rPr>
        <w:t>Presentations</w:t>
      </w:r>
      <w:r>
        <w:t>: Carnegie Mellon University, Georgetown University, Indiana University, Michigan State University, Southern Methodist University, University of Illinois at Chicago, University of Kentucky, University of Wisconsin-Madison, 2019 Miami Rookie Camp</w:t>
      </w:r>
    </w:p>
    <w:p w14:paraId="24AEF25B" w14:textId="77777777" w:rsidR="00D823F0" w:rsidRDefault="00000000">
      <w:pPr>
        <w:spacing w:before="120" w:after="40"/>
      </w:pPr>
      <w:r>
        <w:rPr>
          <w:b/>
          <w:bCs/>
        </w:rPr>
        <w:t>“Move to Creativity: Inventor Household Mobility and Innovation Productivity”</w:t>
      </w:r>
      <w:r>
        <w:t xml:space="preserve"> with Sophia Xue and </w:t>
      </w:r>
      <w:proofErr w:type="spellStart"/>
      <w:r>
        <w:t>Dayin</w:t>
      </w:r>
      <w:proofErr w:type="spellEnd"/>
      <w:r>
        <w:t xml:space="preserve"> Zhang.</w:t>
      </w:r>
    </w:p>
    <w:p w14:paraId="6694434E" w14:textId="77777777" w:rsidR="00D823F0" w:rsidRDefault="00000000" w:rsidP="009E66FB">
      <w:pPr>
        <w:spacing w:after="40"/>
      </w:pPr>
      <w:r>
        <w:rPr>
          <w:i/>
          <w:iCs/>
        </w:rPr>
        <w:t>Presentations</w:t>
      </w:r>
      <w:r>
        <w:t>: Georgia State University*, Atlanta Finance Workshop*, 2026 AREUEA National Conference*, 2026 NFA</w:t>
      </w:r>
    </w:p>
    <w:p w14:paraId="60E6F4A8" w14:textId="77777777" w:rsidR="00D823F0" w:rsidRDefault="00000000">
      <w:pPr>
        <w:pBdr>
          <w:bottom w:val="single" w:sz="6" w:space="2" w:color="000000"/>
        </w:pBdr>
        <w:spacing w:before="240" w:after="100"/>
      </w:pPr>
      <w:r>
        <w:rPr>
          <w:b/>
          <w:bCs/>
        </w:rPr>
        <w:t>WORK IN PROGRESS</w:t>
      </w:r>
    </w:p>
    <w:p w14:paraId="1744AB66" w14:textId="77777777" w:rsidR="00D823F0" w:rsidRDefault="00000000">
      <w:pPr>
        <w:spacing w:before="120" w:after="40"/>
      </w:pPr>
      <w:r>
        <w:rPr>
          <w:b/>
          <w:bCs/>
        </w:rPr>
        <w:t>“Household Saving Behavior: Evidence from a Field Experiment on a Fintech Platform”</w:t>
      </w:r>
      <w:r>
        <w:t xml:space="preserve"> with Cheng He.</w:t>
      </w:r>
    </w:p>
    <w:p w14:paraId="40701DC7" w14:textId="77777777" w:rsidR="00D823F0" w:rsidRDefault="00000000">
      <w:pPr>
        <w:spacing w:before="120" w:after="40"/>
      </w:pPr>
      <w:r>
        <w:rPr>
          <w:b/>
          <w:bCs/>
        </w:rPr>
        <w:t>“When Household Balance Sheet Speaks”</w:t>
      </w:r>
      <w:r>
        <w:t xml:space="preserve"> with Anish Sharma.</w:t>
      </w:r>
    </w:p>
    <w:p w14:paraId="28333E33" w14:textId="77777777" w:rsidR="00D823F0" w:rsidRDefault="00000000">
      <w:pPr>
        <w:spacing w:before="120"/>
      </w:pPr>
      <w:r>
        <w:rPr>
          <w:i/>
          <w:iCs/>
        </w:rPr>
        <w:t>* Presentation by coauthors</w:t>
      </w:r>
    </w:p>
    <w:p w14:paraId="50E5FB60" w14:textId="77777777" w:rsidR="00D823F0" w:rsidRDefault="00000000">
      <w:pPr>
        <w:pBdr>
          <w:bottom w:val="single" w:sz="6" w:space="2" w:color="000000"/>
        </w:pBdr>
        <w:spacing w:before="240" w:after="100"/>
      </w:pPr>
      <w:r>
        <w:rPr>
          <w:b/>
          <w:bCs/>
        </w:rPr>
        <w:t>MEDIA COVERAGE</w:t>
      </w:r>
    </w:p>
    <w:p w14:paraId="21E96B57" w14:textId="77777777" w:rsidR="00D823F0" w:rsidRDefault="00000000">
      <w:pPr>
        <w:spacing w:before="120" w:after="40"/>
      </w:pPr>
      <w:r>
        <w:t xml:space="preserve">“Diversity Goals Are Disappearing </w:t>
      </w:r>
      <w:proofErr w:type="gramStart"/>
      <w:r>
        <w:t>From</w:t>
      </w:r>
      <w:proofErr w:type="gramEnd"/>
      <w:r>
        <w:t xml:space="preserve"> Companies’ Annual Reports.” </w:t>
      </w:r>
      <w:r>
        <w:rPr>
          <w:i/>
          <w:iCs/>
        </w:rPr>
        <w:t>The Wall Street Journal</w:t>
      </w:r>
      <w:r>
        <w:t>. (</w:t>
      </w:r>
      <w:hyperlink r:id="rId12" w:history="1">
        <w:r w:rsidR="00D823F0">
          <w:rPr>
            <w:rStyle w:val="Hyperlink"/>
          </w:rPr>
          <w:t>Link</w:t>
        </w:r>
      </w:hyperlink>
      <w:r>
        <w:t>)</w:t>
      </w:r>
    </w:p>
    <w:p w14:paraId="12C7BDCD" w14:textId="77777777" w:rsidR="00D823F0" w:rsidRDefault="00000000">
      <w:pPr>
        <w:spacing w:before="120" w:after="40"/>
      </w:pPr>
      <w:r>
        <w:t xml:space="preserve">“NFL Stands Firm Amid DEI Blowback.” </w:t>
      </w:r>
      <w:r>
        <w:rPr>
          <w:i/>
          <w:iCs/>
        </w:rPr>
        <w:t>Front Office Sports</w:t>
      </w:r>
      <w:r>
        <w:t>. (</w:t>
      </w:r>
      <w:hyperlink r:id="rId13" w:history="1">
        <w:r w:rsidR="00D823F0">
          <w:rPr>
            <w:rStyle w:val="Hyperlink"/>
          </w:rPr>
          <w:t>Link</w:t>
        </w:r>
      </w:hyperlink>
      <w:r>
        <w:t>)</w:t>
      </w:r>
    </w:p>
    <w:p w14:paraId="13C9291B" w14:textId="77777777" w:rsidR="00D823F0" w:rsidRDefault="00000000">
      <w:pPr>
        <w:pBdr>
          <w:bottom w:val="single" w:sz="6" w:space="2" w:color="000000"/>
        </w:pBdr>
        <w:spacing w:before="240" w:after="100"/>
      </w:pPr>
      <w:r>
        <w:rPr>
          <w:b/>
          <w:bCs/>
        </w:rPr>
        <w:t>INVITED WORKSHOPS &amp; CONFERENCES</w:t>
      </w:r>
    </w:p>
    <w:p w14:paraId="273ABD2A" w14:textId="77777777" w:rsidR="00D823F0" w:rsidRDefault="00000000">
      <w:pPr>
        <w:tabs>
          <w:tab w:val="left" w:pos="1080"/>
        </w:tabs>
        <w:spacing w:after="60"/>
        <w:ind w:left="1080" w:hanging="1080"/>
      </w:pPr>
      <w:r>
        <w:t>2026</w:t>
      </w:r>
      <w:r>
        <w:tab/>
        <w:t>FARS 2026</w:t>
      </w:r>
      <w:r>
        <w:rPr>
          <w:vertAlign w:val="superscript"/>
        </w:rPr>
        <w:t>P</w:t>
      </w:r>
      <w:r>
        <w:t>, University of Wisconsin-</w:t>
      </w:r>
      <w:proofErr w:type="spellStart"/>
      <w:r>
        <w:t>Madison</w:t>
      </w:r>
      <w:r>
        <w:rPr>
          <w:vertAlign w:val="superscript"/>
        </w:rPr>
        <w:t>P</w:t>
      </w:r>
      <w:proofErr w:type="spellEnd"/>
      <w:r>
        <w:t xml:space="preserve">, 2026 DePaul Doctoral/Junior Faculty Research </w:t>
      </w:r>
      <w:proofErr w:type="spellStart"/>
      <w:r>
        <w:t>Symposium</w:t>
      </w:r>
      <w:r>
        <w:rPr>
          <w:vertAlign w:val="superscript"/>
        </w:rPr>
        <w:t>P</w:t>
      </w:r>
      <w:proofErr w:type="spellEnd"/>
      <w:r>
        <w:t xml:space="preserve">, DePaul’s 2026 Behavioral Finance and Accounting </w:t>
      </w:r>
      <w:proofErr w:type="spellStart"/>
      <w:r>
        <w:t>Conference</w:t>
      </w:r>
      <w:r>
        <w:rPr>
          <w:vertAlign w:val="superscript"/>
        </w:rPr>
        <w:t>D</w:t>
      </w:r>
      <w:proofErr w:type="spellEnd"/>
      <w:r>
        <w:t>, FIU</w:t>
      </w:r>
      <w:r>
        <w:rPr>
          <w:vertAlign w:val="superscript"/>
        </w:rPr>
        <w:t>P</w:t>
      </w:r>
      <w:r>
        <w:t xml:space="preserve">, </w:t>
      </w:r>
      <w:proofErr w:type="spellStart"/>
      <w:r>
        <w:t>CityUHK</w:t>
      </w:r>
      <w:proofErr w:type="spellEnd"/>
      <w:r>
        <w:t xml:space="preserve">–CJAR Joint Accounting Research </w:t>
      </w:r>
      <w:proofErr w:type="spellStart"/>
      <w:r>
        <w:t>Conference</w:t>
      </w:r>
      <w:r>
        <w:rPr>
          <w:vertAlign w:val="superscript"/>
        </w:rPr>
        <w:t>P</w:t>
      </w:r>
      <w:proofErr w:type="spellEnd"/>
      <w:r>
        <w:t xml:space="preserve">, 2026 Midwest Accounting </w:t>
      </w:r>
      <w:proofErr w:type="spellStart"/>
      <w:r>
        <w:t>Conference</w:t>
      </w:r>
      <w:r>
        <w:rPr>
          <w:vertAlign w:val="superscript"/>
        </w:rPr>
        <w:t>P</w:t>
      </w:r>
      <w:proofErr w:type="spellEnd"/>
    </w:p>
    <w:p w14:paraId="1377AB42" w14:textId="77777777" w:rsidR="00D823F0" w:rsidRDefault="00000000">
      <w:pPr>
        <w:tabs>
          <w:tab w:val="left" w:pos="1080"/>
        </w:tabs>
        <w:spacing w:after="60"/>
        <w:ind w:left="1080" w:hanging="1080"/>
      </w:pPr>
      <w:r>
        <w:t>2025</w:t>
      </w:r>
      <w:r>
        <w:tab/>
        <w:t xml:space="preserve">American </w:t>
      </w:r>
      <w:proofErr w:type="spellStart"/>
      <w:r>
        <w:t>University</w:t>
      </w:r>
      <w:r>
        <w:rPr>
          <w:vertAlign w:val="superscript"/>
        </w:rPr>
        <w:t>P</w:t>
      </w:r>
      <w:proofErr w:type="spellEnd"/>
      <w:r>
        <w:t xml:space="preserve">, 2025 Stanford Fifth Annual Labor and Accounting Group Conference, DePaul’s 2025 Behavioral Finance and Accounting </w:t>
      </w:r>
      <w:proofErr w:type="spellStart"/>
      <w:r>
        <w:t>Conference</w:t>
      </w:r>
      <w:r>
        <w:rPr>
          <w:vertAlign w:val="superscript"/>
        </w:rPr>
        <w:t>P</w:t>
      </w:r>
      <w:proofErr w:type="spellEnd"/>
    </w:p>
    <w:p w14:paraId="70F1C2E3" w14:textId="77777777" w:rsidR="00D823F0" w:rsidRDefault="00000000">
      <w:pPr>
        <w:tabs>
          <w:tab w:val="left" w:pos="1080"/>
        </w:tabs>
        <w:spacing w:after="60"/>
        <w:ind w:left="1080" w:hanging="1080"/>
      </w:pPr>
      <w:r>
        <w:t>2024</w:t>
      </w:r>
      <w:r>
        <w:tab/>
        <w:t xml:space="preserve">University of Illinois </w:t>
      </w:r>
      <w:proofErr w:type="spellStart"/>
      <w:r>
        <w:t>Chicago</w:t>
      </w:r>
      <w:r>
        <w:rPr>
          <w:vertAlign w:val="superscript"/>
        </w:rPr>
        <w:t>P</w:t>
      </w:r>
      <w:proofErr w:type="spellEnd"/>
      <w:r>
        <w:t xml:space="preserve">, 2024 CFEA </w:t>
      </w:r>
      <w:proofErr w:type="spellStart"/>
      <w:r>
        <w:t>Conference</w:t>
      </w:r>
      <w:r>
        <w:rPr>
          <w:vertAlign w:val="superscript"/>
        </w:rPr>
        <w:t>P</w:t>
      </w:r>
      <w:proofErr w:type="spellEnd"/>
      <w:r>
        <w:t xml:space="preserve">, 2024 Indiana University Kelley Accounting Research Symposium, 2024 AAA </w:t>
      </w:r>
      <w:proofErr w:type="spellStart"/>
      <w:r>
        <w:t>Conference</w:t>
      </w:r>
      <w:r>
        <w:rPr>
          <w:vertAlign w:val="superscript"/>
        </w:rPr>
        <w:t>P</w:t>
      </w:r>
      <w:proofErr w:type="spellEnd"/>
      <w:r>
        <w:t xml:space="preserve">, 2024 Fox and Haskayne Accounting Conference, 2024 University of Washington Fostering Inclusion </w:t>
      </w:r>
      <w:proofErr w:type="spellStart"/>
      <w:r>
        <w:t>Workshop</w:t>
      </w:r>
      <w:r>
        <w:rPr>
          <w:vertAlign w:val="superscript"/>
        </w:rPr>
        <w:t>P</w:t>
      </w:r>
      <w:proofErr w:type="spellEnd"/>
    </w:p>
    <w:p w14:paraId="05CE7C59" w14:textId="77777777" w:rsidR="00D823F0" w:rsidRDefault="00000000">
      <w:pPr>
        <w:tabs>
          <w:tab w:val="left" w:pos="1080"/>
        </w:tabs>
        <w:spacing w:after="60"/>
        <w:ind w:left="1080" w:hanging="1080"/>
      </w:pPr>
      <w:r>
        <w:t>2023</w:t>
      </w:r>
      <w:r>
        <w:tab/>
        <w:t xml:space="preserve">AAA FARS Midyear </w:t>
      </w:r>
      <w:proofErr w:type="spellStart"/>
      <w:r>
        <w:t>Meeting</w:t>
      </w:r>
      <w:r>
        <w:rPr>
          <w:vertAlign w:val="superscript"/>
        </w:rPr>
        <w:t>P</w:t>
      </w:r>
      <w:proofErr w:type="spellEnd"/>
    </w:p>
    <w:p w14:paraId="5D851BCD" w14:textId="77777777" w:rsidR="00D823F0" w:rsidRDefault="00000000">
      <w:pPr>
        <w:tabs>
          <w:tab w:val="left" w:pos="1080"/>
        </w:tabs>
        <w:spacing w:after="60"/>
        <w:ind w:left="1080" w:hanging="1080"/>
      </w:pPr>
      <w:r>
        <w:t>2022</w:t>
      </w:r>
      <w:r>
        <w:tab/>
        <w:t xml:space="preserve">RAST Journal Conference (Virtual), Labor and Accounting Group Conference (Virtual), AAA Annual </w:t>
      </w:r>
      <w:proofErr w:type="spellStart"/>
      <w:proofErr w:type="gramStart"/>
      <w:r>
        <w:t>Meeting</w:t>
      </w:r>
      <w:r>
        <w:rPr>
          <w:vertAlign w:val="superscript"/>
        </w:rPr>
        <w:t>P,D</w:t>
      </w:r>
      <w:proofErr w:type="spellEnd"/>
      <w:proofErr w:type="gramEnd"/>
      <w:r>
        <w:t xml:space="preserve">, 2022 MIT Asia Conference in Accounting, 2022 Midwest Summer </w:t>
      </w:r>
      <w:r>
        <w:lastRenderedPageBreak/>
        <w:t xml:space="preserve">Research Conference, University of Wisconsin Rays of Research </w:t>
      </w:r>
      <w:proofErr w:type="spellStart"/>
      <w:r>
        <w:t>Conference</w:t>
      </w:r>
      <w:r>
        <w:rPr>
          <w:vertAlign w:val="superscript"/>
        </w:rPr>
        <w:t>P</w:t>
      </w:r>
      <w:proofErr w:type="spellEnd"/>
      <w:r>
        <w:t xml:space="preserve">, Hawaii Accounting Research </w:t>
      </w:r>
      <w:proofErr w:type="spellStart"/>
      <w:proofErr w:type="gramStart"/>
      <w:r>
        <w:t>Conference</w:t>
      </w:r>
      <w:r>
        <w:rPr>
          <w:vertAlign w:val="superscript"/>
        </w:rPr>
        <w:t>P,D</w:t>
      </w:r>
      <w:proofErr w:type="spellEnd"/>
      <w:proofErr w:type="gramEnd"/>
    </w:p>
    <w:p w14:paraId="56886D86" w14:textId="77777777" w:rsidR="00D823F0" w:rsidRDefault="00000000">
      <w:pPr>
        <w:tabs>
          <w:tab w:val="left" w:pos="1080"/>
        </w:tabs>
        <w:spacing w:after="60"/>
        <w:ind w:left="1080" w:hanging="1080"/>
      </w:pPr>
      <w:r>
        <w:t>2021</w:t>
      </w:r>
      <w:r>
        <w:tab/>
        <w:t>2021 New Faculty Consortium, University of Wisconsin-</w:t>
      </w:r>
      <w:proofErr w:type="spellStart"/>
      <w:r>
        <w:t>Milwaukee</w:t>
      </w:r>
      <w:r>
        <w:rPr>
          <w:vertAlign w:val="superscript"/>
        </w:rPr>
        <w:t>P</w:t>
      </w:r>
      <w:proofErr w:type="spellEnd"/>
      <w:r>
        <w:t>, University of Illinois Urbana-</w:t>
      </w:r>
      <w:proofErr w:type="spellStart"/>
      <w:r>
        <w:t>Champaign</w:t>
      </w:r>
      <w:r>
        <w:rPr>
          <w:vertAlign w:val="superscript"/>
        </w:rPr>
        <w:t>P</w:t>
      </w:r>
      <w:proofErr w:type="spellEnd"/>
      <w:r>
        <w:t>, University of Wisconsin-</w:t>
      </w:r>
      <w:proofErr w:type="spellStart"/>
      <w:r>
        <w:t>Madison</w:t>
      </w:r>
      <w:r>
        <w:rPr>
          <w:vertAlign w:val="superscript"/>
        </w:rPr>
        <w:t>P</w:t>
      </w:r>
      <w:proofErr w:type="spellEnd"/>
      <w:r>
        <w:t>, Midwest Summer Research Conference 2021</w:t>
      </w:r>
      <w:r>
        <w:rPr>
          <w:vertAlign w:val="superscript"/>
        </w:rPr>
        <w:t>D</w:t>
      </w:r>
      <w:r>
        <w:t>, Young Scholars Symposium 2021, 2021 JBFA Capital Markets Conference, Deloitte Robert M. Trueblood Seminar for Professors, The McGill Accounting Research Conference 2021, 2021 CAPANA Conference</w:t>
      </w:r>
    </w:p>
    <w:p w14:paraId="4ADE96A7" w14:textId="77777777" w:rsidR="00D823F0" w:rsidRDefault="00000000">
      <w:pPr>
        <w:tabs>
          <w:tab w:val="left" w:pos="1080"/>
        </w:tabs>
        <w:spacing w:after="60"/>
        <w:ind w:left="1080" w:hanging="1080"/>
      </w:pPr>
      <w:r>
        <w:t>2020</w:t>
      </w:r>
      <w:r>
        <w:tab/>
        <w:t>University of Wisconsin-</w:t>
      </w:r>
      <w:proofErr w:type="spellStart"/>
      <w:r>
        <w:t>Madison</w:t>
      </w:r>
      <w:r>
        <w:rPr>
          <w:vertAlign w:val="superscript"/>
        </w:rPr>
        <w:t>P</w:t>
      </w:r>
      <w:proofErr w:type="spellEnd"/>
      <w:r>
        <w:t xml:space="preserve">, Indiana </w:t>
      </w:r>
      <w:proofErr w:type="spellStart"/>
      <w:r>
        <w:t>University</w:t>
      </w:r>
      <w:r>
        <w:rPr>
          <w:vertAlign w:val="superscript"/>
        </w:rPr>
        <w:t>P</w:t>
      </w:r>
      <w:proofErr w:type="spellEnd"/>
      <w:r>
        <w:t xml:space="preserve">, Michigan State </w:t>
      </w:r>
      <w:proofErr w:type="spellStart"/>
      <w:r>
        <w:t>University</w:t>
      </w:r>
      <w:r>
        <w:rPr>
          <w:vertAlign w:val="superscript"/>
        </w:rPr>
        <w:t>P</w:t>
      </w:r>
      <w:proofErr w:type="spellEnd"/>
      <w:r>
        <w:t xml:space="preserve">, Southern Methodist </w:t>
      </w:r>
      <w:proofErr w:type="spellStart"/>
      <w:r>
        <w:t>University</w:t>
      </w:r>
      <w:r>
        <w:rPr>
          <w:vertAlign w:val="superscript"/>
        </w:rPr>
        <w:t>P</w:t>
      </w:r>
      <w:proofErr w:type="spellEnd"/>
      <w:r>
        <w:t xml:space="preserve">, University of Illinois at </w:t>
      </w:r>
      <w:proofErr w:type="spellStart"/>
      <w:r>
        <w:t>Chicago</w:t>
      </w:r>
      <w:r>
        <w:rPr>
          <w:vertAlign w:val="superscript"/>
        </w:rPr>
        <w:t>P</w:t>
      </w:r>
      <w:proofErr w:type="spellEnd"/>
      <w:r>
        <w:t xml:space="preserve">, University of </w:t>
      </w:r>
      <w:proofErr w:type="spellStart"/>
      <w:r>
        <w:t>Kentucky</w:t>
      </w:r>
      <w:r>
        <w:rPr>
          <w:vertAlign w:val="superscript"/>
        </w:rPr>
        <w:t>P</w:t>
      </w:r>
      <w:proofErr w:type="spellEnd"/>
    </w:p>
    <w:p w14:paraId="584670DD" w14:textId="77777777" w:rsidR="00D823F0" w:rsidRDefault="00000000">
      <w:pPr>
        <w:tabs>
          <w:tab w:val="left" w:pos="1080"/>
        </w:tabs>
        <w:spacing w:after="60"/>
        <w:ind w:left="1080" w:hanging="1080"/>
      </w:pPr>
      <w:r>
        <w:t>2019</w:t>
      </w:r>
      <w:r>
        <w:tab/>
        <w:t xml:space="preserve">Accounting PhD Rookie Recruiting and Research </w:t>
      </w:r>
      <w:proofErr w:type="spellStart"/>
      <w:r>
        <w:t>Camp</w:t>
      </w:r>
      <w:r>
        <w:rPr>
          <w:vertAlign w:val="superscript"/>
        </w:rPr>
        <w:t>P</w:t>
      </w:r>
      <w:proofErr w:type="spellEnd"/>
      <w:r>
        <w:t xml:space="preserve">, Georgetown </w:t>
      </w:r>
      <w:proofErr w:type="spellStart"/>
      <w:r>
        <w:t>University</w:t>
      </w:r>
      <w:r>
        <w:rPr>
          <w:vertAlign w:val="superscript"/>
        </w:rPr>
        <w:t>P</w:t>
      </w:r>
      <w:proofErr w:type="spellEnd"/>
      <w:r>
        <w:t>, 19th Annual Carnegie Mellon Accounting Mini-</w:t>
      </w:r>
      <w:proofErr w:type="spellStart"/>
      <w:r>
        <w:t>Conference</w:t>
      </w:r>
      <w:r>
        <w:rPr>
          <w:vertAlign w:val="superscript"/>
        </w:rPr>
        <w:t>P</w:t>
      </w:r>
      <w:proofErr w:type="spellEnd"/>
      <w:r>
        <w:t xml:space="preserve">, AAA Annual </w:t>
      </w:r>
      <w:proofErr w:type="spellStart"/>
      <w:r>
        <w:t>Meeting</w:t>
      </w:r>
      <w:r>
        <w:rPr>
          <w:vertAlign w:val="superscript"/>
        </w:rPr>
        <w:t>D</w:t>
      </w:r>
      <w:proofErr w:type="spellEnd"/>
      <w:r>
        <w:t>, Virginia Area Research Conference</w:t>
      </w:r>
    </w:p>
    <w:p w14:paraId="2164B337" w14:textId="77777777" w:rsidR="00D823F0" w:rsidRDefault="00000000">
      <w:pPr>
        <w:tabs>
          <w:tab w:val="left" w:pos="1080"/>
        </w:tabs>
        <w:spacing w:after="60"/>
        <w:ind w:left="1080" w:hanging="1080"/>
      </w:pPr>
      <w:r>
        <w:t>2018</w:t>
      </w:r>
      <w:r>
        <w:tab/>
        <w:t xml:space="preserve">AAA/Deloitte/J. Michael Cook Doctoral </w:t>
      </w:r>
      <w:proofErr w:type="spellStart"/>
      <w:r>
        <w:t>Consortium</w:t>
      </w:r>
      <w:r>
        <w:rPr>
          <w:vertAlign w:val="superscript"/>
        </w:rPr>
        <w:t>P</w:t>
      </w:r>
      <w:proofErr w:type="spellEnd"/>
      <w:r>
        <w:t>, AAA FARS Midyear Meeting, AAA Annual Meeting</w:t>
      </w:r>
    </w:p>
    <w:p w14:paraId="2F3C1228" w14:textId="77777777" w:rsidR="00D823F0" w:rsidRDefault="00000000">
      <w:pPr>
        <w:tabs>
          <w:tab w:val="left" w:pos="1080"/>
        </w:tabs>
        <w:spacing w:after="60"/>
        <w:ind w:left="1080" w:hanging="1080"/>
      </w:pPr>
      <w:r>
        <w:t>2017</w:t>
      </w:r>
      <w:r>
        <w:tab/>
        <w:t xml:space="preserve">AAA Annual Meeting, AAA FARS Midyear </w:t>
      </w:r>
      <w:proofErr w:type="spellStart"/>
      <w:r>
        <w:t>Meeting</w:t>
      </w:r>
      <w:r>
        <w:rPr>
          <w:vertAlign w:val="superscript"/>
        </w:rPr>
        <w:t>P</w:t>
      </w:r>
      <w:proofErr w:type="spellEnd"/>
      <w:r>
        <w:t>, AAA FARS Doctoral Consortium, Journal of Accounting and Public Policy (JAPP) Annual Conference</w:t>
      </w:r>
    </w:p>
    <w:p w14:paraId="2E9165D2" w14:textId="77777777" w:rsidR="00D823F0" w:rsidRDefault="00000000">
      <w:pPr>
        <w:tabs>
          <w:tab w:val="left" w:pos="1080"/>
        </w:tabs>
        <w:spacing w:after="60"/>
        <w:ind w:left="1080" w:hanging="1080"/>
      </w:pPr>
      <w:r>
        <w:t>2016</w:t>
      </w:r>
      <w:r>
        <w:tab/>
        <w:t>AAA Annual Meeting, New York, NY</w:t>
      </w:r>
      <w:r>
        <w:rPr>
          <w:vertAlign w:val="superscript"/>
        </w:rPr>
        <w:t>P</w:t>
      </w:r>
    </w:p>
    <w:p w14:paraId="1AFBE23D" w14:textId="77777777" w:rsidR="00D823F0" w:rsidRDefault="00000000">
      <w:pPr>
        <w:spacing w:before="60"/>
      </w:pPr>
      <w:r>
        <w:rPr>
          <w:vertAlign w:val="superscript"/>
        </w:rPr>
        <w:t>P</w:t>
      </w:r>
      <w:r>
        <w:rPr>
          <w:i/>
          <w:iCs/>
        </w:rPr>
        <w:t xml:space="preserve"> Presenter; </w:t>
      </w:r>
      <w:r>
        <w:rPr>
          <w:vertAlign w:val="superscript"/>
        </w:rPr>
        <w:t>D</w:t>
      </w:r>
      <w:r>
        <w:rPr>
          <w:i/>
          <w:iCs/>
        </w:rPr>
        <w:t xml:space="preserve"> Discussant</w:t>
      </w:r>
    </w:p>
    <w:p w14:paraId="4C22F36F" w14:textId="77777777" w:rsidR="00D823F0" w:rsidRDefault="00000000">
      <w:pPr>
        <w:pBdr>
          <w:bottom w:val="single" w:sz="6" w:space="2" w:color="000000"/>
        </w:pBdr>
        <w:spacing w:before="240" w:after="100"/>
      </w:pPr>
      <w:r>
        <w:rPr>
          <w:b/>
          <w:bCs/>
        </w:rPr>
        <w:t>TEACHING EXPERIENCE</w:t>
      </w:r>
    </w:p>
    <w:p w14:paraId="73E1C8C8" w14:textId="77777777" w:rsidR="00D823F0" w:rsidRDefault="00000000">
      <w:pPr>
        <w:spacing w:before="60"/>
      </w:pPr>
      <w:r>
        <w:rPr>
          <w:b/>
          <w:bCs/>
        </w:rPr>
        <w:t>University of Wisconsin-Madison, Wisconsin School of Business</w:t>
      </w:r>
    </w:p>
    <w:p w14:paraId="37E08A3B" w14:textId="43722604" w:rsidR="00D823F0" w:rsidRDefault="00000000">
      <w:pPr>
        <w:tabs>
          <w:tab w:val="right" w:pos="9360"/>
        </w:tabs>
        <w:spacing w:after="40"/>
      </w:pPr>
      <w:r>
        <w:t>Financial Reporting I</w:t>
      </w:r>
      <w:r w:rsidR="009E66FB">
        <w:t xml:space="preserve">                                                                                           </w:t>
      </w:r>
      <w:r>
        <w:t>Spring 2025</w:t>
      </w:r>
      <w:r w:rsidR="009E66FB">
        <w:t>; Rating 4.8/5.0</w:t>
      </w:r>
    </w:p>
    <w:p w14:paraId="450B3A80" w14:textId="73C901D0" w:rsidR="00D823F0" w:rsidRDefault="009E66FB" w:rsidP="009D481C">
      <w:pPr>
        <w:tabs>
          <w:tab w:val="right" w:pos="9360"/>
        </w:tabs>
        <w:spacing w:after="40"/>
        <w:jc w:val="right"/>
      </w:pPr>
      <w:r w:rsidRPr="009E66FB">
        <w:rPr>
          <w:i/>
          <w:iCs/>
        </w:rPr>
        <w:t>Nominee for the</w:t>
      </w:r>
      <w:r w:rsidR="009D481C">
        <w:rPr>
          <w:i/>
          <w:iCs/>
        </w:rPr>
        <w:t xml:space="preserve"> WSB</w:t>
      </w:r>
      <w:r w:rsidRPr="009E66FB">
        <w:rPr>
          <w:i/>
          <w:iCs/>
        </w:rPr>
        <w:t xml:space="preserve"> Teaching Excellence</w:t>
      </w:r>
      <w:r>
        <w:t xml:space="preserve"> </w:t>
      </w:r>
      <w:r w:rsidR="009D481C">
        <w:t>Award</w:t>
      </w:r>
      <w:r>
        <w:t xml:space="preserve">            </w:t>
      </w:r>
      <w:r w:rsidR="009D481C">
        <w:t xml:space="preserve"> </w:t>
      </w:r>
      <w:r>
        <w:t xml:space="preserve">                         </w:t>
      </w:r>
      <w:r w:rsidR="009D481C">
        <w:t xml:space="preserve">     </w:t>
      </w:r>
      <w:r>
        <w:t>Spring 2024; Ratin</w:t>
      </w:r>
      <w:r w:rsidR="009D481C">
        <w:t xml:space="preserve">g </w:t>
      </w:r>
      <w:r>
        <w:t>4.8/5.0</w:t>
      </w:r>
      <w:r w:rsidR="009D481C">
        <w:t xml:space="preserve"> </w:t>
      </w:r>
      <w:r w:rsidR="00E304AD" w:rsidRPr="00E304AD">
        <w:rPr>
          <w:i/>
          <w:iCs/>
        </w:rPr>
        <w:t>Panelist</w:t>
      </w:r>
      <w:r w:rsidR="001E2D9B">
        <w:rPr>
          <w:i/>
          <w:iCs/>
        </w:rPr>
        <w:t xml:space="preserve">, </w:t>
      </w:r>
      <w:r w:rsidR="00E304AD" w:rsidRPr="00E304AD">
        <w:rPr>
          <w:i/>
          <w:iCs/>
        </w:rPr>
        <w:t>WSB “Talking about Teaching”</w:t>
      </w:r>
      <w:r w:rsidR="002E3F15">
        <w:rPr>
          <w:i/>
          <w:iCs/>
        </w:rPr>
        <w:t xml:space="preserve"> Workshop     </w:t>
      </w:r>
      <w:r w:rsidR="001E2D9B">
        <w:rPr>
          <w:i/>
          <w:iCs/>
        </w:rPr>
        <w:t xml:space="preserve">           </w:t>
      </w:r>
      <w:r w:rsidR="002E3F15">
        <w:rPr>
          <w:i/>
          <w:iCs/>
        </w:rPr>
        <w:t xml:space="preserve">                       </w:t>
      </w:r>
      <w:r w:rsidR="00E304AD">
        <w:t xml:space="preserve"> </w:t>
      </w:r>
      <w:r>
        <w:t>Spring 2023; Rating 4.6/5.0</w:t>
      </w:r>
    </w:p>
    <w:p w14:paraId="5AD00C8D" w14:textId="0E2BD4CB" w:rsidR="00D823F0" w:rsidRDefault="009E66FB" w:rsidP="00946EA0">
      <w:pPr>
        <w:tabs>
          <w:tab w:val="right" w:pos="9360"/>
        </w:tabs>
        <w:spacing w:after="40"/>
        <w:jc w:val="right"/>
      </w:pPr>
      <w:r>
        <w:t xml:space="preserve">                                                                                                                             Spring 2022; Rating 4.4/5.0</w:t>
      </w:r>
    </w:p>
    <w:p w14:paraId="7A7E6512" w14:textId="184725D6" w:rsidR="00D823F0" w:rsidRDefault="00000000" w:rsidP="00946EA0">
      <w:pPr>
        <w:tabs>
          <w:tab w:val="right" w:pos="9360"/>
        </w:tabs>
        <w:spacing w:after="40"/>
        <w:jc w:val="right"/>
      </w:pPr>
      <w:r>
        <w:t>Financial Reporting I, Virtual</w:t>
      </w:r>
      <w:r w:rsidR="009E66FB">
        <w:t xml:space="preserve">                                                                                  </w:t>
      </w:r>
      <w:r>
        <w:t>Fall 2020</w:t>
      </w:r>
      <w:r w:rsidR="009E66FB">
        <w:t>; Rating 4.4/5.0</w:t>
      </w:r>
    </w:p>
    <w:p w14:paraId="5DF85A4D" w14:textId="77777777" w:rsidR="00D823F0" w:rsidRDefault="00000000">
      <w:pPr>
        <w:spacing w:before="120"/>
      </w:pPr>
      <w:r>
        <w:rPr>
          <w:b/>
          <w:bCs/>
        </w:rPr>
        <w:t>University of Maryland, Smith School of Business</w:t>
      </w:r>
    </w:p>
    <w:p w14:paraId="1BAD1211" w14:textId="2E93C110" w:rsidR="00D823F0" w:rsidRDefault="00000000" w:rsidP="009E66FB">
      <w:pPr>
        <w:tabs>
          <w:tab w:val="right" w:pos="9360"/>
        </w:tabs>
        <w:spacing w:after="40"/>
        <w:jc w:val="right"/>
      </w:pPr>
      <w:r>
        <w:t>Intermediate Accounting I</w:t>
      </w:r>
      <w:r>
        <w:tab/>
        <w:t>Summer 2018</w:t>
      </w:r>
      <w:r w:rsidR="009E66FB">
        <w:t>; Rating 3.96/4.00</w:t>
      </w:r>
    </w:p>
    <w:p w14:paraId="6861C2DA" w14:textId="28B9B40B" w:rsidR="009E66FB" w:rsidRPr="009E66FB" w:rsidRDefault="009E66FB" w:rsidP="009E66FB">
      <w:pPr>
        <w:tabs>
          <w:tab w:val="right" w:pos="9360"/>
        </w:tabs>
        <w:spacing w:after="40"/>
        <w:jc w:val="right"/>
      </w:pPr>
      <w:r w:rsidRPr="009E66FB">
        <w:rPr>
          <w:i/>
          <w:iCs/>
        </w:rPr>
        <w:t>Smith School Distinguished Teaching Award</w:t>
      </w:r>
      <w:r>
        <w:rPr>
          <w:i/>
          <w:iCs/>
        </w:rPr>
        <w:t xml:space="preserve">                                                      </w:t>
      </w:r>
      <w:proofErr w:type="gramStart"/>
      <w:r>
        <w:rPr>
          <w:i/>
          <w:iCs/>
        </w:rPr>
        <w:t xml:space="preserve">   </w:t>
      </w:r>
      <w:r>
        <w:t>(</w:t>
      </w:r>
      <w:proofErr w:type="gramEnd"/>
      <w:r>
        <w:t>Equivalent of 4.96/5.00)</w:t>
      </w:r>
    </w:p>
    <w:p w14:paraId="599AE4B3" w14:textId="75624F03" w:rsidR="00D823F0" w:rsidRDefault="009E66FB" w:rsidP="009E66FB">
      <w:pPr>
        <w:tabs>
          <w:tab w:val="right" w:pos="9360"/>
        </w:tabs>
        <w:spacing w:after="40"/>
        <w:jc w:val="right"/>
      </w:pPr>
      <w:r>
        <w:t xml:space="preserve">                                                                                                                      Summer 2017; Rating 3.06/4.00</w:t>
      </w:r>
    </w:p>
    <w:p w14:paraId="40DBFF37" w14:textId="577E1BE0" w:rsidR="009E66FB" w:rsidRDefault="009E66FB" w:rsidP="009E66FB">
      <w:pPr>
        <w:tabs>
          <w:tab w:val="right" w:pos="9360"/>
        </w:tabs>
        <w:spacing w:after="40"/>
        <w:jc w:val="right"/>
      </w:pPr>
      <w:r>
        <w:t>(Equivalent of 4.06/5.00)</w:t>
      </w:r>
    </w:p>
    <w:p w14:paraId="26448EA8" w14:textId="77777777" w:rsidR="00D823F0" w:rsidRDefault="00000000">
      <w:pPr>
        <w:pBdr>
          <w:bottom w:val="single" w:sz="6" w:space="2" w:color="000000"/>
        </w:pBdr>
        <w:spacing w:before="240" w:after="100"/>
      </w:pPr>
      <w:r>
        <w:rPr>
          <w:b/>
          <w:bCs/>
        </w:rPr>
        <w:t>GRANTS</w:t>
      </w:r>
    </w:p>
    <w:p w14:paraId="2F217E87" w14:textId="77777777" w:rsidR="00D823F0" w:rsidRDefault="00000000">
      <w:pPr>
        <w:tabs>
          <w:tab w:val="right" w:pos="9360"/>
        </w:tabs>
        <w:spacing w:after="40"/>
      </w:pPr>
      <w:r>
        <w:t>UW-Madison Fall Research Competition Grant ($52,039)</w:t>
      </w:r>
      <w:r>
        <w:tab/>
        <w:t>2025</w:t>
      </w:r>
    </w:p>
    <w:p w14:paraId="32FFBD10" w14:textId="77777777" w:rsidR="00D823F0" w:rsidRDefault="00000000">
      <w:pPr>
        <w:tabs>
          <w:tab w:val="right" w:pos="9360"/>
        </w:tabs>
        <w:spacing w:after="40"/>
      </w:pPr>
      <w:r>
        <w:t>UW-Madison OVCR Conference Travel Funding ($1,000)</w:t>
      </w:r>
      <w:r>
        <w:tab/>
        <w:t>2024</w:t>
      </w:r>
    </w:p>
    <w:p w14:paraId="1804D53F" w14:textId="77777777" w:rsidR="00D823F0" w:rsidRDefault="00000000">
      <w:pPr>
        <w:tabs>
          <w:tab w:val="right" w:pos="9360"/>
        </w:tabs>
        <w:spacing w:after="40"/>
      </w:pPr>
      <w:r>
        <w:t>Center for Liberation, Anti-Racism &amp; Belonging (C-LAB) Fellowship ($7,000)</w:t>
      </w:r>
      <w:r>
        <w:tab/>
        <w:t>2023</w:t>
      </w:r>
    </w:p>
    <w:p w14:paraId="0C75A1D7" w14:textId="77777777" w:rsidR="00D823F0" w:rsidRDefault="00000000">
      <w:pPr>
        <w:pBdr>
          <w:bottom w:val="single" w:sz="6" w:space="2" w:color="000000"/>
        </w:pBdr>
        <w:spacing w:before="240" w:after="100"/>
      </w:pPr>
      <w:r>
        <w:rPr>
          <w:b/>
          <w:bCs/>
        </w:rPr>
        <w:t>HONORS AND AWARDS</w:t>
      </w:r>
    </w:p>
    <w:p w14:paraId="17CE6151" w14:textId="77777777" w:rsidR="00D823F0" w:rsidRDefault="00000000">
      <w:pPr>
        <w:tabs>
          <w:tab w:val="right" w:pos="9360"/>
        </w:tabs>
        <w:spacing w:after="40"/>
      </w:pPr>
      <w:r>
        <w:t>FARS Excellence in Reviewing Award</w:t>
      </w:r>
      <w:r>
        <w:tab/>
        <w:t>2022</w:t>
      </w:r>
    </w:p>
    <w:p w14:paraId="63781A58" w14:textId="77777777" w:rsidR="00D823F0" w:rsidRDefault="00000000">
      <w:pPr>
        <w:tabs>
          <w:tab w:val="right" w:pos="9360"/>
        </w:tabs>
        <w:spacing w:after="40"/>
      </w:pPr>
      <w:r>
        <w:t>FARS Excellence in Reviewing Award</w:t>
      </w:r>
      <w:r>
        <w:tab/>
        <w:t>2019</w:t>
      </w:r>
    </w:p>
    <w:p w14:paraId="11978B79" w14:textId="77777777" w:rsidR="00D823F0" w:rsidRDefault="00000000">
      <w:pPr>
        <w:tabs>
          <w:tab w:val="right" w:pos="9360"/>
        </w:tabs>
        <w:spacing w:after="40"/>
      </w:pPr>
      <w:r>
        <w:t>Smith School Distinguished Teaching Award</w:t>
      </w:r>
      <w:r>
        <w:tab/>
        <w:t>2018–2019</w:t>
      </w:r>
    </w:p>
    <w:p w14:paraId="7DCE4AD7" w14:textId="77777777" w:rsidR="00D823F0" w:rsidRDefault="00000000">
      <w:pPr>
        <w:tabs>
          <w:tab w:val="right" w:pos="9360"/>
        </w:tabs>
        <w:spacing w:after="40"/>
      </w:pPr>
      <w:r>
        <w:t>Deloitte/J. Michael Cook Doctoral Consortium Fellow</w:t>
      </w:r>
      <w:r>
        <w:tab/>
        <w:t>2018</w:t>
      </w:r>
    </w:p>
    <w:p w14:paraId="6E1A088C" w14:textId="77777777" w:rsidR="00D823F0" w:rsidRDefault="00000000">
      <w:pPr>
        <w:tabs>
          <w:tab w:val="right" w:pos="9360"/>
        </w:tabs>
        <w:spacing w:after="40"/>
      </w:pPr>
      <w:r>
        <w:t>Outstanding Graduate Assistant Award Winner</w:t>
      </w:r>
      <w:r>
        <w:tab/>
        <w:t>2018</w:t>
      </w:r>
    </w:p>
    <w:p w14:paraId="77C6D92B" w14:textId="77777777" w:rsidR="00D823F0" w:rsidRDefault="00000000">
      <w:pPr>
        <w:tabs>
          <w:tab w:val="right" w:pos="9360"/>
        </w:tabs>
        <w:spacing w:after="40"/>
      </w:pPr>
      <w:r>
        <w:t>Jacob K. Goldhaber Travel Award</w:t>
      </w:r>
      <w:r>
        <w:tab/>
        <w:t>2018</w:t>
      </w:r>
    </w:p>
    <w:p w14:paraId="22863FA2" w14:textId="77777777" w:rsidR="00D823F0" w:rsidRDefault="00000000">
      <w:pPr>
        <w:tabs>
          <w:tab w:val="right" w:pos="9360"/>
        </w:tabs>
        <w:spacing w:after="40"/>
      </w:pPr>
      <w:r>
        <w:t>Financial Accounting and Reporting Section Doctoral Consortium Fellow</w:t>
      </w:r>
      <w:r>
        <w:tab/>
        <w:t>2017</w:t>
      </w:r>
    </w:p>
    <w:p w14:paraId="1343EAD1" w14:textId="77777777" w:rsidR="00D823F0" w:rsidRDefault="00000000">
      <w:pPr>
        <w:tabs>
          <w:tab w:val="right" w:pos="9360"/>
        </w:tabs>
        <w:spacing w:after="40"/>
      </w:pPr>
      <w:r>
        <w:lastRenderedPageBreak/>
        <w:t>Robert H. Smith School of Business Doctoral Fellowship</w:t>
      </w:r>
      <w:r>
        <w:tab/>
        <w:t>2014–2020</w:t>
      </w:r>
    </w:p>
    <w:p w14:paraId="2F9419E9" w14:textId="77777777" w:rsidR="00D823F0" w:rsidRDefault="00000000">
      <w:pPr>
        <w:tabs>
          <w:tab w:val="right" w:pos="9360"/>
        </w:tabs>
        <w:spacing w:after="40"/>
      </w:pPr>
      <w:r>
        <w:t>Henry F. Stabler Award (high academic achievement &amp; service in the professional community)</w:t>
      </w:r>
      <w:r>
        <w:tab/>
        <w:t>2014</w:t>
      </w:r>
    </w:p>
    <w:p w14:paraId="5FB2CC25" w14:textId="77777777" w:rsidR="00D823F0" w:rsidRDefault="00000000">
      <w:pPr>
        <w:pBdr>
          <w:bottom w:val="single" w:sz="6" w:space="2" w:color="000000"/>
        </w:pBdr>
        <w:spacing w:before="240" w:after="100"/>
      </w:pPr>
      <w:r>
        <w:rPr>
          <w:b/>
          <w:bCs/>
        </w:rPr>
        <w:t>PROFESSIONAL SERVICE</w:t>
      </w:r>
    </w:p>
    <w:p w14:paraId="694E92BD" w14:textId="77777777" w:rsidR="00D823F0" w:rsidRDefault="00000000">
      <w:pPr>
        <w:spacing w:before="60"/>
      </w:pPr>
      <w:r>
        <w:rPr>
          <w:b/>
          <w:bCs/>
        </w:rPr>
        <w:t>External Committee</w:t>
      </w:r>
    </w:p>
    <w:p w14:paraId="06603AB3" w14:textId="77777777" w:rsidR="00D823F0" w:rsidRDefault="00000000">
      <w:pPr>
        <w:spacing w:after="40"/>
      </w:pPr>
      <w:r>
        <w:t>Program Committee, 35th Conference on Financial Economics and Accounting (CFEA)</w:t>
      </w:r>
    </w:p>
    <w:p w14:paraId="34B896EE" w14:textId="77777777" w:rsidR="00D823F0" w:rsidRDefault="00000000">
      <w:pPr>
        <w:spacing w:before="120"/>
      </w:pPr>
      <w:r>
        <w:rPr>
          <w:b/>
          <w:bCs/>
        </w:rPr>
        <w:t>Internal Committees</w:t>
      </w:r>
    </w:p>
    <w:p w14:paraId="28830141" w14:textId="77777777" w:rsidR="00D823F0" w:rsidRDefault="00000000">
      <w:pPr>
        <w:tabs>
          <w:tab w:val="right" w:pos="9360"/>
        </w:tabs>
        <w:spacing w:after="40"/>
      </w:pPr>
      <w:r>
        <w:t>Conference Committee</w:t>
      </w:r>
      <w:r>
        <w:tab/>
        <w:t>2024–2026</w:t>
      </w:r>
    </w:p>
    <w:p w14:paraId="44D3D775" w14:textId="77777777" w:rsidR="00D823F0" w:rsidRDefault="00000000">
      <w:pPr>
        <w:tabs>
          <w:tab w:val="right" w:pos="9360"/>
        </w:tabs>
        <w:spacing w:after="40"/>
      </w:pPr>
      <w:r>
        <w:t>Workshop Committee</w:t>
      </w:r>
      <w:r>
        <w:tab/>
        <w:t>2022–2024</w:t>
      </w:r>
    </w:p>
    <w:p w14:paraId="2BB4CF80" w14:textId="52635014" w:rsidR="009E66FB" w:rsidRPr="009E66FB" w:rsidRDefault="00000000" w:rsidP="009E66FB">
      <w:pPr>
        <w:tabs>
          <w:tab w:val="right" w:pos="9360"/>
        </w:tabs>
        <w:spacing w:after="40"/>
      </w:pPr>
      <w:r>
        <w:t>Faculty Recruiting Committee</w:t>
      </w:r>
      <w:r>
        <w:tab/>
        <w:t>2021–2022</w:t>
      </w:r>
    </w:p>
    <w:p w14:paraId="7D9B85A7" w14:textId="77777777" w:rsidR="009E66FB" w:rsidRPr="009E66FB" w:rsidRDefault="009E66FB" w:rsidP="009E66FB">
      <w:pPr>
        <w:spacing w:before="120" w:after="40"/>
        <w:rPr>
          <w:b/>
          <w:bCs/>
        </w:rPr>
      </w:pPr>
      <w:r w:rsidRPr="009E66FB">
        <w:rPr>
          <w:b/>
          <w:bCs/>
        </w:rPr>
        <w:t>Journal Referee:</w:t>
      </w:r>
    </w:p>
    <w:p w14:paraId="348A6365" w14:textId="726090AF" w:rsidR="00D823F0" w:rsidRPr="009E66FB" w:rsidRDefault="00000000">
      <w:pPr>
        <w:spacing w:after="40"/>
      </w:pPr>
      <w:r w:rsidRPr="009E66FB">
        <w:t>The Accounting Review; Management Science; Accounting Horizons; Journal of Accounting and Public Policy</w:t>
      </w:r>
    </w:p>
    <w:p w14:paraId="7B7D0934" w14:textId="04C118C5" w:rsidR="009E66FB" w:rsidRPr="009E66FB" w:rsidRDefault="009E66FB" w:rsidP="009E66FB">
      <w:pPr>
        <w:spacing w:before="120" w:after="40"/>
        <w:rPr>
          <w:b/>
          <w:bCs/>
        </w:rPr>
      </w:pPr>
      <w:r>
        <w:rPr>
          <w:b/>
          <w:bCs/>
        </w:rPr>
        <w:t>Conference</w:t>
      </w:r>
      <w:r w:rsidRPr="009E66FB">
        <w:rPr>
          <w:b/>
          <w:bCs/>
        </w:rPr>
        <w:t xml:space="preserve"> </w:t>
      </w:r>
      <w:r>
        <w:rPr>
          <w:b/>
          <w:bCs/>
        </w:rPr>
        <w:t>Reviewer</w:t>
      </w:r>
      <w:r w:rsidRPr="009E66FB">
        <w:rPr>
          <w:b/>
          <w:bCs/>
        </w:rPr>
        <w:t>:</w:t>
      </w:r>
    </w:p>
    <w:p w14:paraId="3C13F99A" w14:textId="77777777" w:rsidR="00D823F0" w:rsidRDefault="00000000">
      <w:pPr>
        <w:tabs>
          <w:tab w:val="right" w:pos="9360"/>
        </w:tabs>
        <w:spacing w:after="40"/>
      </w:pPr>
      <w:r>
        <w:t>Conference on Financial Economics and Accounting (CFEA)</w:t>
      </w:r>
      <w:r>
        <w:tab/>
        <w:t>2025</w:t>
      </w:r>
    </w:p>
    <w:p w14:paraId="655B4F9A" w14:textId="77777777" w:rsidR="00D823F0" w:rsidRDefault="00000000">
      <w:pPr>
        <w:tabs>
          <w:tab w:val="right" w:pos="9360"/>
        </w:tabs>
        <w:spacing w:after="40"/>
      </w:pPr>
      <w:r>
        <w:t>AAA Annual Meeting</w:t>
      </w:r>
      <w:r>
        <w:tab/>
        <w:t>2019–2023</w:t>
      </w:r>
    </w:p>
    <w:p w14:paraId="7B09ABCC" w14:textId="77777777" w:rsidR="00D823F0" w:rsidRDefault="00000000">
      <w:pPr>
        <w:tabs>
          <w:tab w:val="right" w:pos="9360"/>
        </w:tabs>
        <w:spacing w:after="40"/>
      </w:pPr>
      <w:r>
        <w:t>AAA FARS Mid-Year Meeting</w:t>
      </w:r>
      <w:r>
        <w:tab/>
        <w:t>2018–2023</w:t>
      </w:r>
    </w:p>
    <w:p w14:paraId="3D109DAE" w14:textId="77777777" w:rsidR="00D823F0" w:rsidRDefault="00000000">
      <w:pPr>
        <w:tabs>
          <w:tab w:val="right" w:pos="9360"/>
        </w:tabs>
        <w:spacing w:after="40"/>
      </w:pPr>
      <w:r>
        <w:t>Journal of Accounting and Public Policy Annual Conference</w:t>
      </w:r>
      <w:r>
        <w:tab/>
        <w:t>2017</w:t>
      </w:r>
    </w:p>
    <w:p w14:paraId="417DFDB1" w14:textId="77777777" w:rsidR="00D823F0" w:rsidRDefault="00000000">
      <w:pPr>
        <w:spacing w:before="120"/>
      </w:pPr>
      <w:r>
        <w:rPr>
          <w:b/>
          <w:bCs/>
        </w:rPr>
        <w:t>Panelist</w:t>
      </w:r>
    </w:p>
    <w:p w14:paraId="197A5535" w14:textId="77777777" w:rsidR="00D823F0" w:rsidRDefault="00000000">
      <w:pPr>
        <w:spacing w:after="40"/>
      </w:pPr>
      <w:r>
        <w:t>WSB Community of Practice: “Talking about Teaching” series</w:t>
      </w:r>
    </w:p>
    <w:p w14:paraId="052386EF" w14:textId="77777777" w:rsidR="00D823F0" w:rsidRDefault="00000000">
      <w:pPr>
        <w:pBdr>
          <w:bottom w:val="single" w:sz="6" w:space="2" w:color="000000"/>
        </w:pBdr>
        <w:spacing w:before="240" w:after="100"/>
      </w:pPr>
      <w:r>
        <w:rPr>
          <w:b/>
          <w:bCs/>
        </w:rPr>
        <w:t>PROFESSIONAL EXPERIENCE</w:t>
      </w:r>
    </w:p>
    <w:p w14:paraId="3EFC2689" w14:textId="77777777" w:rsidR="00D823F0" w:rsidRDefault="00000000">
      <w:pPr>
        <w:tabs>
          <w:tab w:val="right" w:pos="9360"/>
        </w:tabs>
        <w:spacing w:after="40"/>
      </w:pPr>
      <w:r>
        <w:rPr>
          <w:b/>
          <w:bCs/>
        </w:rPr>
        <w:t>JD Capital</w:t>
      </w:r>
      <w:r>
        <w:t>, Shanghai, China — M&amp;A Valuation Team</w:t>
      </w:r>
      <w:r>
        <w:tab/>
        <w:t>2011</w:t>
      </w:r>
    </w:p>
    <w:p w14:paraId="6A5F39F2" w14:textId="77777777" w:rsidR="00D823F0" w:rsidRDefault="00000000">
      <w:pPr>
        <w:tabs>
          <w:tab w:val="right" w:pos="9360"/>
        </w:tabs>
        <w:spacing w:after="40"/>
      </w:pPr>
      <w:r>
        <w:rPr>
          <w:b/>
          <w:bCs/>
        </w:rPr>
        <w:t>Huatai Securities</w:t>
      </w:r>
      <w:r>
        <w:t>, Changzhou, China — Financial Analyst, Investment Banking Division</w:t>
      </w:r>
      <w:r>
        <w:tab/>
        <w:t>2009–2010</w:t>
      </w:r>
    </w:p>
    <w:p w14:paraId="623EF37F" w14:textId="77777777" w:rsidR="00D823F0" w:rsidRDefault="00000000">
      <w:pPr>
        <w:pBdr>
          <w:bottom w:val="single" w:sz="6" w:space="2" w:color="000000"/>
        </w:pBdr>
        <w:spacing w:before="240" w:after="100"/>
      </w:pPr>
      <w:r>
        <w:rPr>
          <w:b/>
          <w:bCs/>
        </w:rPr>
        <w:t>PERSONAL INFORMATION</w:t>
      </w:r>
    </w:p>
    <w:p w14:paraId="24102F46" w14:textId="77777777" w:rsidR="00D823F0" w:rsidRDefault="00000000">
      <w:pPr>
        <w:spacing w:after="40"/>
      </w:pPr>
      <w:r>
        <w:t>U.S. permanent resident</w:t>
      </w:r>
    </w:p>
    <w:p w14:paraId="2FC88E57" w14:textId="77777777" w:rsidR="009E66FB" w:rsidRDefault="009E66FB">
      <w:pPr>
        <w:spacing w:after="40"/>
      </w:pPr>
    </w:p>
    <w:p w14:paraId="51E9A312" w14:textId="77777777" w:rsidR="009E66FB" w:rsidRDefault="009E66FB">
      <w:pPr>
        <w:spacing w:after="40"/>
      </w:pPr>
    </w:p>
    <w:p w14:paraId="281ABFE1" w14:textId="77777777" w:rsidR="009E66FB" w:rsidRDefault="009E66FB">
      <w:pPr>
        <w:spacing w:after="40"/>
      </w:pPr>
    </w:p>
    <w:p w14:paraId="1F3AFE99" w14:textId="77777777" w:rsidR="009E66FB" w:rsidRDefault="009E66FB">
      <w:pPr>
        <w:spacing w:after="40"/>
      </w:pPr>
    </w:p>
    <w:p w14:paraId="58E2D7E9" w14:textId="77777777" w:rsidR="009E66FB" w:rsidRDefault="009E66FB">
      <w:pPr>
        <w:spacing w:after="40"/>
      </w:pPr>
    </w:p>
    <w:p w14:paraId="3DE32FAB" w14:textId="77777777" w:rsidR="009E66FB" w:rsidRDefault="009E66FB">
      <w:pPr>
        <w:spacing w:after="40"/>
      </w:pPr>
    </w:p>
    <w:p w14:paraId="0FCD0FB3" w14:textId="77777777" w:rsidR="009E66FB" w:rsidRDefault="009E66FB">
      <w:pPr>
        <w:spacing w:after="40"/>
      </w:pPr>
    </w:p>
    <w:p w14:paraId="529EE51B" w14:textId="77777777" w:rsidR="009E66FB" w:rsidRDefault="009E66FB">
      <w:pPr>
        <w:spacing w:after="40"/>
      </w:pPr>
    </w:p>
    <w:p w14:paraId="7ABDB41D" w14:textId="77777777" w:rsidR="009E66FB" w:rsidRDefault="009E66FB">
      <w:pPr>
        <w:spacing w:after="40"/>
      </w:pPr>
    </w:p>
    <w:p w14:paraId="390F566E" w14:textId="77777777" w:rsidR="009E66FB" w:rsidRDefault="009E66FB">
      <w:pPr>
        <w:spacing w:after="40"/>
      </w:pPr>
    </w:p>
    <w:p w14:paraId="178CE192" w14:textId="77777777" w:rsidR="009E66FB" w:rsidRDefault="009E66FB">
      <w:pPr>
        <w:spacing w:after="40"/>
      </w:pPr>
    </w:p>
    <w:p w14:paraId="7B027CD9" w14:textId="77777777" w:rsidR="009E66FB" w:rsidRDefault="009E66FB">
      <w:pPr>
        <w:spacing w:after="40"/>
      </w:pPr>
    </w:p>
    <w:p w14:paraId="2C8124AC" w14:textId="77777777" w:rsidR="009E66FB" w:rsidRDefault="009E66FB">
      <w:pPr>
        <w:spacing w:after="40"/>
      </w:pPr>
    </w:p>
    <w:p w14:paraId="1BF245A2" w14:textId="77777777" w:rsidR="00D823F0" w:rsidRDefault="00000000">
      <w:pPr>
        <w:pBdr>
          <w:bottom w:val="single" w:sz="6" w:space="2" w:color="000000"/>
        </w:pBdr>
        <w:spacing w:before="240" w:after="100"/>
      </w:pPr>
      <w:r>
        <w:rPr>
          <w:b/>
          <w:bCs/>
        </w:rPr>
        <w:t>REFERENCES</w:t>
      </w:r>
    </w:p>
    <w:p w14:paraId="386609FB" w14:textId="77777777" w:rsidR="00D823F0" w:rsidRDefault="00000000">
      <w:pPr>
        <w:spacing w:before="120" w:after="20"/>
      </w:pPr>
      <w:r>
        <w:rPr>
          <w:b/>
          <w:bCs/>
        </w:rPr>
        <w:t>Michael Kimbrough</w:t>
      </w:r>
    </w:p>
    <w:p w14:paraId="3D99A984" w14:textId="77777777" w:rsidR="00D823F0" w:rsidRDefault="00000000">
      <w:pPr>
        <w:spacing w:after="20"/>
      </w:pPr>
      <w:r>
        <w:lastRenderedPageBreak/>
        <w:t>Professor of Accounting; Associate Dean for Research; LeRoy J. Herbert Fellow</w:t>
      </w:r>
    </w:p>
    <w:p w14:paraId="4B0903CB" w14:textId="77777777" w:rsidR="00D823F0" w:rsidRDefault="00000000">
      <w:pPr>
        <w:spacing w:after="20"/>
      </w:pPr>
      <w:r>
        <w:t>University of Maryland</w:t>
      </w:r>
    </w:p>
    <w:p w14:paraId="33E37098" w14:textId="77777777" w:rsidR="00D823F0" w:rsidRDefault="00D823F0">
      <w:pPr>
        <w:spacing w:after="20"/>
      </w:pPr>
      <w:hyperlink r:id="rId14" w:history="1">
        <w:r>
          <w:rPr>
            <w:rStyle w:val="Hyperlink"/>
          </w:rPr>
          <w:t>mkimbrou@umd.edu</w:t>
        </w:r>
      </w:hyperlink>
    </w:p>
    <w:p w14:paraId="376335A3" w14:textId="77777777" w:rsidR="00D823F0" w:rsidRDefault="00000000">
      <w:pPr>
        <w:spacing w:before="120" w:after="20"/>
      </w:pPr>
      <w:r>
        <w:rPr>
          <w:b/>
          <w:bCs/>
        </w:rPr>
        <w:t xml:space="preserve">Devin M. </w:t>
      </w:r>
      <w:proofErr w:type="spellStart"/>
      <w:r>
        <w:rPr>
          <w:b/>
          <w:bCs/>
        </w:rPr>
        <w:t>Shanthikumar</w:t>
      </w:r>
      <w:proofErr w:type="spellEnd"/>
    </w:p>
    <w:p w14:paraId="740D6D74" w14:textId="77777777" w:rsidR="00D823F0" w:rsidRDefault="00000000">
      <w:pPr>
        <w:spacing w:after="20"/>
      </w:pPr>
      <w:r>
        <w:t>Professor of Accounting; Associate Dean for Undergraduate Programs</w:t>
      </w:r>
    </w:p>
    <w:p w14:paraId="422CE0AB" w14:textId="77777777" w:rsidR="00D823F0" w:rsidRDefault="00000000">
      <w:pPr>
        <w:spacing w:after="20"/>
      </w:pPr>
      <w:r>
        <w:t>University of California, Irvine</w:t>
      </w:r>
    </w:p>
    <w:p w14:paraId="4EB3DEC1" w14:textId="77777777" w:rsidR="00D823F0" w:rsidRDefault="00D823F0">
      <w:pPr>
        <w:spacing w:after="20"/>
      </w:pPr>
      <w:hyperlink r:id="rId15" w:history="1">
        <w:r>
          <w:rPr>
            <w:rStyle w:val="Hyperlink"/>
          </w:rPr>
          <w:t>dshanthi@uci.edu</w:t>
        </w:r>
      </w:hyperlink>
    </w:p>
    <w:p w14:paraId="65757BC3" w14:textId="77777777" w:rsidR="00D823F0" w:rsidRDefault="00000000">
      <w:pPr>
        <w:spacing w:before="120" w:after="20"/>
      </w:pPr>
      <w:r>
        <w:rPr>
          <w:b/>
          <w:bCs/>
        </w:rPr>
        <w:t>Karla M. Zehms</w:t>
      </w:r>
    </w:p>
    <w:p w14:paraId="6719C606" w14:textId="77777777" w:rsidR="00D823F0" w:rsidRDefault="00000000">
      <w:pPr>
        <w:spacing w:after="20"/>
      </w:pPr>
      <w:r>
        <w:t>Ernst &amp; Young Professor in Accounting</w:t>
      </w:r>
    </w:p>
    <w:p w14:paraId="62CEBA61" w14:textId="77777777" w:rsidR="00D823F0" w:rsidRDefault="00000000">
      <w:pPr>
        <w:spacing w:after="20"/>
      </w:pPr>
      <w:r>
        <w:t>University of Wisconsin-Madison</w:t>
      </w:r>
    </w:p>
    <w:p w14:paraId="2FD11227" w14:textId="77777777" w:rsidR="00D823F0" w:rsidRDefault="00D823F0">
      <w:pPr>
        <w:spacing w:after="20"/>
      </w:pPr>
      <w:hyperlink r:id="rId16" w:history="1">
        <w:r>
          <w:rPr>
            <w:rStyle w:val="Hyperlink"/>
          </w:rPr>
          <w:t>karla.zehms@wisc.edu</w:t>
        </w:r>
      </w:hyperlink>
    </w:p>
    <w:sectPr w:rsidR="00D823F0">
      <w:headerReference w:type="default" r:id="rId17"/>
      <w:headerReference w:type="first" r:id="rId18"/>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5093" w14:textId="77777777" w:rsidR="00466F98" w:rsidRDefault="00466F98">
      <w:r>
        <w:separator/>
      </w:r>
    </w:p>
  </w:endnote>
  <w:endnote w:type="continuationSeparator" w:id="0">
    <w:p w14:paraId="4E6913EE" w14:textId="77777777" w:rsidR="00466F98" w:rsidRDefault="0046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545C4" w14:textId="77777777" w:rsidR="00466F98" w:rsidRDefault="00466F98">
      <w:r>
        <w:separator/>
      </w:r>
    </w:p>
  </w:footnote>
  <w:footnote w:type="continuationSeparator" w:id="0">
    <w:p w14:paraId="702D5BEC" w14:textId="77777777" w:rsidR="00466F98" w:rsidRDefault="00466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56F3" w14:textId="77777777" w:rsidR="00D823F0" w:rsidRDefault="00000000">
    <w:pPr>
      <w:tabs>
        <w:tab w:val="center" w:pos="4680"/>
        <w:tab w:val="right" w:pos="9360"/>
      </w:tabs>
    </w:pPr>
    <w:r>
      <w:rPr>
        <w:sz w:val="20"/>
        <w:szCs w:val="20"/>
      </w:rPr>
      <w:t>7/29/2026</w:t>
    </w:r>
    <w:r>
      <w:rPr>
        <w:sz w:val="20"/>
        <w:szCs w:val="20"/>
      </w:rPr>
      <w:tab/>
      <w:t xml:space="preserve">Ivy </w:t>
    </w:r>
    <w:proofErr w:type="spellStart"/>
    <w:r>
      <w:rPr>
        <w:sz w:val="20"/>
        <w:szCs w:val="20"/>
      </w:rPr>
      <w:t>Ruyun</w:t>
    </w:r>
    <w:proofErr w:type="spellEnd"/>
    <w:r>
      <w:rPr>
        <w:sz w:val="20"/>
        <w:szCs w:val="20"/>
      </w:rPr>
      <w:t xml:space="preserve"> Feng</w:t>
    </w:r>
    <w:r>
      <w:rPr>
        <w:sz w:val="20"/>
        <w:szCs w:val="20"/>
      </w:rPr>
      <w:tab/>
    </w:r>
    <w:r>
      <w:rPr>
        <w:sz w:val="20"/>
        <w:szCs w:val="20"/>
      </w:rPr>
      <w:fldChar w:fldCharType="begin"/>
    </w:r>
    <w:r>
      <w:rPr>
        <w:sz w:val="20"/>
        <w:szCs w:val="20"/>
      </w:rPr>
      <w:instrText>PAGE</w:instrText>
    </w:r>
    <w:r>
      <w:rPr>
        <w:sz w:val="20"/>
        <w:szCs w:val="20"/>
      </w:rPr>
      <w:fldChar w:fldCharType="separate"/>
    </w:r>
    <w:r w:rsidR="009E66FB">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7B21" w14:textId="77777777" w:rsidR="00D823F0" w:rsidRDefault="00000000">
    <w:pPr>
      <w:tabs>
        <w:tab w:val="right" w:pos="9360"/>
      </w:tabs>
    </w:pPr>
    <w:r>
      <w:rPr>
        <w:sz w:val="20"/>
        <w:szCs w:val="20"/>
      </w:rPr>
      <w:t>7/29/2026</w:t>
    </w:r>
    <w:r>
      <w:rPr>
        <w:sz w:val="20"/>
        <w:szCs w:val="20"/>
      </w:rPr>
      <w:tab/>
    </w:r>
    <w:r>
      <w:rPr>
        <w:sz w:val="20"/>
        <w:szCs w:val="20"/>
      </w:rPr>
      <w:fldChar w:fldCharType="begin"/>
    </w:r>
    <w:r>
      <w:rPr>
        <w:sz w:val="20"/>
        <w:szCs w:val="20"/>
      </w:rPr>
      <w:instrText>PAGE</w:instrText>
    </w:r>
    <w:r>
      <w:rPr>
        <w:sz w:val="20"/>
        <w:szCs w:val="20"/>
      </w:rPr>
      <w:fldChar w:fldCharType="separate"/>
    </w:r>
    <w:r w:rsidR="009E66FB">
      <w:rPr>
        <w:noProof/>
        <w:sz w:val="20"/>
        <w:szCs w:val="20"/>
      </w:rPr>
      <w:t>1</w:t>
    </w:r>
    <w:r>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F6E66"/>
    <w:multiLevelType w:val="hybridMultilevel"/>
    <w:tmpl w:val="C1927C04"/>
    <w:lvl w:ilvl="0" w:tplc="1E9818DA">
      <w:start w:val="1"/>
      <w:numFmt w:val="bullet"/>
      <w:lvlText w:val="●"/>
      <w:lvlJc w:val="left"/>
      <w:pPr>
        <w:ind w:left="720" w:hanging="360"/>
      </w:pPr>
    </w:lvl>
    <w:lvl w:ilvl="1" w:tplc="E75EC424">
      <w:start w:val="1"/>
      <w:numFmt w:val="bullet"/>
      <w:lvlText w:val="○"/>
      <w:lvlJc w:val="left"/>
      <w:pPr>
        <w:ind w:left="1440" w:hanging="360"/>
      </w:pPr>
    </w:lvl>
    <w:lvl w:ilvl="2" w:tplc="51626C5E">
      <w:start w:val="1"/>
      <w:numFmt w:val="bullet"/>
      <w:lvlText w:val="■"/>
      <w:lvlJc w:val="left"/>
      <w:pPr>
        <w:ind w:left="2160" w:hanging="360"/>
      </w:pPr>
    </w:lvl>
    <w:lvl w:ilvl="3" w:tplc="EF9E3E20">
      <w:start w:val="1"/>
      <w:numFmt w:val="bullet"/>
      <w:lvlText w:val="●"/>
      <w:lvlJc w:val="left"/>
      <w:pPr>
        <w:ind w:left="2880" w:hanging="360"/>
      </w:pPr>
    </w:lvl>
    <w:lvl w:ilvl="4" w:tplc="A7C8126C">
      <w:start w:val="1"/>
      <w:numFmt w:val="bullet"/>
      <w:lvlText w:val="○"/>
      <w:lvlJc w:val="left"/>
      <w:pPr>
        <w:ind w:left="3600" w:hanging="360"/>
      </w:pPr>
    </w:lvl>
    <w:lvl w:ilvl="5" w:tplc="1BC82B52">
      <w:start w:val="1"/>
      <w:numFmt w:val="bullet"/>
      <w:lvlText w:val="■"/>
      <w:lvlJc w:val="left"/>
      <w:pPr>
        <w:ind w:left="4320" w:hanging="360"/>
      </w:pPr>
    </w:lvl>
    <w:lvl w:ilvl="6" w:tplc="77266F72">
      <w:start w:val="1"/>
      <w:numFmt w:val="bullet"/>
      <w:lvlText w:val="●"/>
      <w:lvlJc w:val="left"/>
      <w:pPr>
        <w:ind w:left="5040" w:hanging="360"/>
      </w:pPr>
    </w:lvl>
    <w:lvl w:ilvl="7" w:tplc="DD909928">
      <w:start w:val="1"/>
      <w:numFmt w:val="bullet"/>
      <w:lvlText w:val="●"/>
      <w:lvlJc w:val="left"/>
      <w:pPr>
        <w:ind w:left="5760" w:hanging="360"/>
      </w:pPr>
    </w:lvl>
    <w:lvl w:ilvl="8" w:tplc="1BE0AF52">
      <w:start w:val="1"/>
      <w:numFmt w:val="bullet"/>
      <w:lvlText w:val="●"/>
      <w:lvlJc w:val="left"/>
      <w:pPr>
        <w:ind w:left="6480" w:hanging="360"/>
      </w:pPr>
    </w:lvl>
  </w:abstractNum>
  <w:num w:numId="1" w16cid:durableId="14591029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3F0"/>
    <w:rsid w:val="001C2341"/>
    <w:rsid w:val="001E2D9B"/>
    <w:rsid w:val="00201210"/>
    <w:rsid w:val="002E3F15"/>
    <w:rsid w:val="002F58EC"/>
    <w:rsid w:val="00332C04"/>
    <w:rsid w:val="004558B1"/>
    <w:rsid w:val="00466F98"/>
    <w:rsid w:val="0088337F"/>
    <w:rsid w:val="00946EA0"/>
    <w:rsid w:val="009D481C"/>
    <w:rsid w:val="009E66FB"/>
    <w:rsid w:val="00AC2B08"/>
    <w:rsid w:val="00C2542A"/>
    <w:rsid w:val="00D823F0"/>
    <w:rsid w:val="00E304AD"/>
    <w:rsid w:val="00E77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DA6EC"/>
  <w15:docId w15:val="{E6F31134-6979-4EB0-9EB0-37B98B3F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rFonts w:ascii="Times New Roman" w:eastAsia="Times New Roman" w:hAnsi="Times New Roman" w:cs="Times New Roman"/>
      <w:color w:val="0563C1"/>
      <w:sz w:val="22"/>
      <w:szCs w:val="22"/>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2F58EC"/>
    <w:rPr>
      <w:color w:val="605E5C"/>
      <w:shd w:val="clear" w:color="auto" w:fill="E1DFDD"/>
    </w:rPr>
  </w:style>
  <w:style w:type="character" w:styleId="FollowedHyperlink">
    <w:name w:val="FollowedHyperlink"/>
    <w:basedOn w:val="DefaultParagraphFont"/>
    <w:uiPriority w:val="99"/>
    <w:semiHidden/>
    <w:unhideWhenUsed/>
    <w:rsid w:val="002F58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vyfeng.com" TargetMode="External"/><Relationship Id="rId13" Type="http://schemas.openxmlformats.org/officeDocument/2006/relationships/hyperlink" Target="https://frontofficesports.com/nfl-continues-resist-calls-roll-back-dei-effort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vyfeng614@gmail.com" TargetMode="External"/><Relationship Id="rId12" Type="http://schemas.openxmlformats.org/officeDocument/2006/relationships/hyperlink" Target="https://www.wsj.com/business/diversity-goals-are-disappearing-from-companies-annual-reports-459d1ef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karla.zehms@wisc.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pers.ssrn.com/sol3/papers.cfm?abstract_id=4954684" TargetMode="External"/><Relationship Id="rId5" Type="http://schemas.openxmlformats.org/officeDocument/2006/relationships/footnotes" Target="footnotes.xml"/><Relationship Id="rId15" Type="http://schemas.openxmlformats.org/officeDocument/2006/relationships/hyperlink" Target="mailto:dshanthi@uci.edu" TargetMode="External"/><Relationship Id="rId10" Type="http://schemas.openxmlformats.org/officeDocument/2006/relationships/hyperlink" Target="https://papers.ssrn.com/sol3/papers.cfm?abstract_id=44493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nk.springer.com/article/10.1007/s11142-021-09626-4" TargetMode="External"/><Relationship Id="rId14" Type="http://schemas.openxmlformats.org/officeDocument/2006/relationships/hyperlink" Target="mailto:mkimbrou@um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Ivy Feng</cp:lastModifiedBy>
  <cp:revision>8</cp:revision>
  <dcterms:created xsi:type="dcterms:W3CDTF">2026-07-29T19:55:00Z</dcterms:created>
  <dcterms:modified xsi:type="dcterms:W3CDTF">2026-08-01T18:55:00Z</dcterms:modified>
</cp:coreProperties>
</file>